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27529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B27529">
        <w:rPr>
          <w:rFonts w:ascii="Corbel" w:hAnsi="Corbel"/>
          <w:b/>
          <w:bCs/>
        </w:rPr>
        <w:tab/>
      </w:r>
      <w:r w:rsidRPr="00B27529">
        <w:rPr>
          <w:rFonts w:ascii="Corbel" w:hAnsi="Corbel"/>
          <w:b/>
          <w:bCs/>
        </w:rPr>
        <w:tab/>
      </w:r>
      <w:r w:rsidRPr="00B27529">
        <w:rPr>
          <w:rFonts w:ascii="Corbel" w:hAnsi="Corbel"/>
          <w:b/>
          <w:bCs/>
        </w:rPr>
        <w:tab/>
      </w:r>
      <w:r w:rsidRPr="00B27529">
        <w:rPr>
          <w:rFonts w:ascii="Corbel" w:hAnsi="Corbel"/>
          <w:b/>
          <w:bCs/>
        </w:rPr>
        <w:tab/>
      </w:r>
      <w:r w:rsidRPr="00B27529">
        <w:rPr>
          <w:rFonts w:ascii="Corbel" w:hAnsi="Corbel"/>
          <w:b/>
          <w:bCs/>
        </w:rPr>
        <w:tab/>
      </w:r>
      <w:r w:rsidRPr="00B27529">
        <w:rPr>
          <w:rFonts w:ascii="Corbel" w:hAnsi="Corbel"/>
          <w:b/>
          <w:bCs/>
        </w:rPr>
        <w:tab/>
      </w:r>
      <w:r w:rsidR="00D8678B" w:rsidRPr="00B27529">
        <w:rPr>
          <w:rFonts w:ascii="Corbel" w:hAnsi="Corbel"/>
          <w:bCs/>
          <w:i/>
        </w:rPr>
        <w:t xml:space="preserve">Załącznik nr </w:t>
      </w:r>
      <w:r w:rsidR="006F31E2" w:rsidRPr="00B27529">
        <w:rPr>
          <w:rFonts w:ascii="Corbel" w:hAnsi="Corbel"/>
          <w:bCs/>
          <w:i/>
        </w:rPr>
        <w:t>1.5</w:t>
      </w:r>
      <w:r w:rsidR="00D8678B" w:rsidRPr="00B27529">
        <w:rPr>
          <w:rFonts w:ascii="Corbel" w:hAnsi="Corbel"/>
          <w:bCs/>
          <w:i/>
        </w:rPr>
        <w:t xml:space="preserve"> do Zarządzenia</w:t>
      </w:r>
      <w:r w:rsidR="002A22BF" w:rsidRPr="00B27529">
        <w:rPr>
          <w:rFonts w:ascii="Corbel" w:hAnsi="Corbel"/>
          <w:bCs/>
          <w:i/>
        </w:rPr>
        <w:t xml:space="preserve"> Rektora UR </w:t>
      </w:r>
      <w:r w:rsidRPr="00B27529">
        <w:rPr>
          <w:rFonts w:ascii="Corbel" w:hAnsi="Corbel"/>
          <w:bCs/>
          <w:i/>
        </w:rPr>
        <w:t xml:space="preserve"> nr </w:t>
      </w:r>
      <w:r w:rsidR="00F17567" w:rsidRPr="00B27529">
        <w:rPr>
          <w:rFonts w:ascii="Corbel" w:hAnsi="Corbel"/>
          <w:bCs/>
          <w:i/>
        </w:rPr>
        <w:t>12/2019</w:t>
      </w:r>
    </w:p>
    <w:p w:rsidR="0085747A" w:rsidRPr="00B2752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2752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dotyczy cyklu kształcenia</w:t>
      </w:r>
      <w:r w:rsidR="007E798A">
        <w:rPr>
          <w:rFonts w:ascii="Corbel" w:hAnsi="Corbel"/>
          <w:b/>
          <w:smallCaps/>
          <w:sz w:val="24"/>
          <w:szCs w:val="24"/>
        </w:rPr>
        <w:t xml:space="preserve"> 2021-2023</w:t>
      </w:r>
    </w:p>
    <w:p w:rsidR="0085747A" w:rsidRPr="00B27529" w:rsidRDefault="007E798A" w:rsidP="002B5931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                           </w:t>
      </w:r>
      <w:r w:rsidR="0085747A" w:rsidRPr="00B27529">
        <w:rPr>
          <w:rFonts w:ascii="Corbel" w:hAnsi="Corbel"/>
          <w:i/>
          <w:sz w:val="20"/>
          <w:szCs w:val="20"/>
        </w:rPr>
        <w:t>(skrajne daty</w:t>
      </w:r>
      <w:r w:rsidR="0085747A" w:rsidRPr="00B27529">
        <w:rPr>
          <w:rFonts w:ascii="Corbel" w:hAnsi="Corbel"/>
          <w:sz w:val="20"/>
          <w:szCs w:val="20"/>
        </w:rPr>
        <w:t>)</w:t>
      </w:r>
    </w:p>
    <w:p w:rsidR="00445970" w:rsidRPr="00B27529" w:rsidRDefault="00445970" w:rsidP="00FE34C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27529">
        <w:rPr>
          <w:rFonts w:ascii="Corbel" w:hAnsi="Corbel"/>
          <w:sz w:val="20"/>
          <w:szCs w:val="20"/>
        </w:rPr>
        <w:t>R</w:t>
      </w:r>
      <w:r w:rsidR="001F5918" w:rsidRPr="00B27529">
        <w:rPr>
          <w:rFonts w:ascii="Corbel" w:hAnsi="Corbel"/>
          <w:sz w:val="20"/>
          <w:szCs w:val="20"/>
        </w:rPr>
        <w:t xml:space="preserve">ok akademicki  </w:t>
      </w:r>
      <w:r w:rsidR="00FD306C">
        <w:rPr>
          <w:rFonts w:ascii="Corbel" w:hAnsi="Corbel"/>
          <w:sz w:val="20"/>
          <w:szCs w:val="20"/>
        </w:rPr>
        <w:t>2022/2023</w:t>
      </w:r>
    </w:p>
    <w:p w:rsidR="0085747A" w:rsidRPr="00B275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2752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27529">
        <w:rPr>
          <w:rFonts w:ascii="Corbel" w:hAnsi="Corbel"/>
          <w:szCs w:val="24"/>
        </w:rPr>
        <w:t xml:space="preserve">1. </w:t>
      </w:r>
      <w:r w:rsidR="0085747A" w:rsidRPr="00B27529">
        <w:rPr>
          <w:rFonts w:ascii="Corbel" w:hAnsi="Corbel"/>
          <w:szCs w:val="24"/>
        </w:rPr>
        <w:t xml:space="preserve">Podstawowe </w:t>
      </w:r>
      <w:r w:rsidR="00445970" w:rsidRPr="00B2752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27529" w:rsidTr="00B819C8">
        <w:tc>
          <w:tcPr>
            <w:tcW w:w="2694" w:type="dxa"/>
            <w:vAlign w:val="center"/>
          </w:tcPr>
          <w:p w:rsidR="0085747A" w:rsidRPr="00B2752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27529" w:rsidRDefault="00602680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color w:val="000000" w:themeColor="text1"/>
                <w:sz w:val="24"/>
                <w:szCs w:val="24"/>
              </w:rPr>
            </w:pPr>
            <w:r w:rsidRPr="00B27529">
              <w:rPr>
                <w:rFonts w:ascii="Corbel" w:hAnsi="Corbel" w:cstheme="minorHAnsi"/>
                <w:b w:val="0"/>
                <w:color w:val="000000" w:themeColor="text1"/>
                <w:sz w:val="24"/>
                <w:szCs w:val="24"/>
              </w:rPr>
              <w:t>Bezpieczeństwo militarne w Europie</w:t>
            </w:r>
          </w:p>
        </w:tc>
      </w:tr>
      <w:tr w:rsidR="0085747A" w:rsidRPr="00B27529" w:rsidTr="00B819C8">
        <w:tc>
          <w:tcPr>
            <w:tcW w:w="2694" w:type="dxa"/>
            <w:vAlign w:val="center"/>
          </w:tcPr>
          <w:p w:rsidR="0085747A" w:rsidRPr="00B2752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2752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27529" w:rsidRDefault="006B05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30</w:t>
            </w:r>
          </w:p>
        </w:tc>
      </w:tr>
      <w:tr w:rsidR="0085747A" w:rsidRPr="00B27529" w:rsidTr="00B819C8">
        <w:tc>
          <w:tcPr>
            <w:tcW w:w="2694" w:type="dxa"/>
            <w:vAlign w:val="center"/>
          </w:tcPr>
          <w:p w:rsidR="0085747A" w:rsidRPr="00B27529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2752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27529" w:rsidRDefault="002B59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B2752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Kolegium Nauk Społecznych</w:t>
            </w:r>
          </w:p>
        </w:tc>
      </w:tr>
      <w:tr w:rsidR="0085747A" w:rsidRPr="00B27529" w:rsidTr="00B819C8">
        <w:tc>
          <w:tcPr>
            <w:tcW w:w="2694" w:type="dxa"/>
            <w:vAlign w:val="center"/>
          </w:tcPr>
          <w:p w:rsidR="0085747A" w:rsidRPr="00B275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27529" w:rsidRDefault="00A662A5" w:rsidP="001F59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A662A5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0A100D" w:rsidRPr="00B27529" w:rsidTr="00B819C8">
        <w:tc>
          <w:tcPr>
            <w:tcW w:w="2694" w:type="dxa"/>
            <w:vAlign w:val="center"/>
          </w:tcPr>
          <w:p w:rsidR="000A100D" w:rsidRPr="00B27529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A100D" w:rsidRPr="00B27529" w:rsidRDefault="006B05B9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602680" w:rsidRPr="00B27529">
              <w:rPr>
                <w:rFonts w:ascii="Corbel" w:hAnsi="Corbel"/>
                <w:b w:val="0"/>
                <w:color w:val="auto"/>
                <w:sz w:val="24"/>
                <w:szCs w:val="24"/>
              </w:rPr>
              <w:t>tudia europejskie</w:t>
            </w:r>
          </w:p>
        </w:tc>
      </w:tr>
      <w:tr w:rsidR="000A100D" w:rsidRPr="00B27529" w:rsidTr="00B819C8">
        <w:tc>
          <w:tcPr>
            <w:tcW w:w="2694" w:type="dxa"/>
            <w:vAlign w:val="center"/>
          </w:tcPr>
          <w:p w:rsidR="000A100D" w:rsidRPr="00B27529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A100D" w:rsidRPr="00B27529" w:rsidRDefault="00015F34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27529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0A100D" w:rsidRPr="00B27529" w:rsidTr="00B819C8">
        <w:tc>
          <w:tcPr>
            <w:tcW w:w="2694" w:type="dxa"/>
            <w:vAlign w:val="center"/>
          </w:tcPr>
          <w:p w:rsidR="000A100D" w:rsidRPr="00B27529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A100D" w:rsidRPr="00B27529" w:rsidRDefault="006E0CE7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015F34" w:rsidRPr="00B27529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0A100D" w:rsidRPr="00B27529" w:rsidTr="00B819C8">
        <w:tc>
          <w:tcPr>
            <w:tcW w:w="2694" w:type="dxa"/>
            <w:vAlign w:val="center"/>
          </w:tcPr>
          <w:p w:rsidR="000A100D" w:rsidRPr="00B27529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A100D" w:rsidRPr="00B27529" w:rsidRDefault="006E0CE7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0A100D" w:rsidRPr="00B27529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0A100D" w:rsidRPr="00B27529" w:rsidTr="00B819C8">
        <w:tc>
          <w:tcPr>
            <w:tcW w:w="2694" w:type="dxa"/>
            <w:vAlign w:val="center"/>
          </w:tcPr>
          <w:p w:rsidR="000A100D" w:rsidRPr="00B27529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0A100D" w:rsidRPr="00B27529" w:rsidRDefault="006B0B82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 rok / 3</w:t>
            </w:r>
            <w:r w:rsidR="00015F34" w:rsidRPr="00B2752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semestr</w:t>
            </w:r>
          </w:p>
        </w:tc>
      </w:tr>
      <w:tr w:rsidR="000A100D" w:rsidRPr="00B27529" w:rsidTr="00B819C8">
        <w:tc>
          <w:tcPr>
            <w:tcW w:w="2694" w:type="dxa"/>
            <w:vAlign w:val="center"/>
          </w:tcPr>
          <w:p w:rsidR="000A100D" w:rsidRPr="00B27529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A100D" w:rsidRPr="00B27529" w:rsidRDefault="006B05B9" w:rsidP="00C3035E">
            <w:pPr>
              <w:pStyle w:val="Odpowiedzi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specjalnościowy</w:t>
            </w:r>
          </w:p>
        </w:tc>
      </w:tr>
      <w:tr w:rsidR="000A100D" w:rsidRPr="00B27529" w:rsidTr="00B819C8">
        <w:tc>
          <w:tcPr>
            <w:tcW w:w="2694" w:type="dxa"/>
            <w:vAlign w:val="center"/>
          </w:tcPr>
          <w:p w:rsidR="000A100D" w:rsidRPr="00B27529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A100D" w:rsidRPr="00B27529" w:rsidRDefault="000A100D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27529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0A100D" w:rsidRPr="00B27529" w:rsidTr="00B819C8">
        <w:tc>
          <w:tcPr>
            <w:tcW w:w="2694" w:type="dxa"/>
            <w:vAlign w:val="center"/>
          </w:tcPr>
          <w:p w:rsidR="000A100D" w:rsidRPr="00B27529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A100D" w:rsidRPr="00B27529" w:rsidRDefault="000A100D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2752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Leszek </w:t>
            </w:r>
            <w:proofErr w:type="spellStart"/>
            <w:r w:rsidRPr="00B27529">
              <w:rPr>
                <w:rFonts w:ascii="Corbel" w:hAnsi="Corbel"/>
                <w:b w:val="0"/>
                <w:color w:val="auto"/>
                <w:sz w:val="24"/>
                <w:szCs w:val="24"/>
              </w:rPr>
              <w:t>Pawlikowicz</w:t>
            </w:r>
            <w:proofErr w:type="spellEnd"/>
            <w:r w:rsidRPr="00B27529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</w:tc>
      </w:tr>
      <w:tr w:rsidR="000A100D" w:rsidRPr="00B27529" w:rsidTr="00B819C8">
        <w:tc>
          <w:tcPr>
            <w:tcW w:w="2694" w:type="dxa"/>
            <w:vAlign w:val="center"/>
          </w:tcPr>
          <w:p w:rsidR="000A100D" w:rsidRPr="00B27529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A100D" w:rsidRPr="00B27529" w:rsidRDefault="000A10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752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Leszek </w:t>
            </w:r>
            <w:proofErr w:type="spellStart"/>
            <w:r w:rsidRPr="00B27529">
              <w:rPr>
                <w:rFonts w:ascii="Corbel" w:hAnsi="Corbel"/>
                <w:b w:val="0"/>
                <w:color w:val="auto"/>
                <w:sz w:val="24"/>
                <w:szCs w:val="24"/>
              </w:rPr>
              <w:t>Pawlikowicz</w:t>
            </w:r>
            <w:proofErr w:type="spellEnd"/>
            <w:r w:rsidRPr="00B27529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</w:tc>
      </w:tr>
    </w:tbl>
    <w:p w:rsidR="0085747A" w:rsidRPr="00B2752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27529">
        <w:rPr>
          <w:rFonts w:ascii="Corbel" w:hAnsi="Corbel"/>
          <w:sz w:val="24"/>
          <w:szCs w:val="24"/>
        </w:rPr>
        <w:t xml:space="preserve">* </w:t>
      </w:r>
      <w:r w:rsidRPr="00B27529">
        <w:rPr>
          <w:rFonts w:ascii="Corbel" w:hAnsi="Corbel"/>
          <w:i/>
          <w:sz w:val="24"/>
          <w:szCs w:val="24"/>
        </w:rPr>
        <w:t>-</w:t>
      </w:r>
      <w:r w:rsidR="00B90885" w:rsidRPr="00B2752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27529">
        <w:rPr>
          <w:rFonts w:ascii="Corbel" w:hAnsi="Corbel"/>
          <w:b w:val="0"/>
          <w:sz w:val="24"/>
          <w:szCs w:val="24"/>
        </w:rPr>
        <w:t>e,</w:t>
      </w:r>
      <w:r w:rsidR="00B545E3" w:rsidRPr="00B27529">
        <w:rPr>
          <w:rFonts w:ascii="Corbel" w:hAnsi="Corbel"/>
          <w:b w:val="0"/>
          <w:sz w:val="24"/>
          <w:szCs w:val="24"/>
        </w:rPr>
        <w:t xml:space="preserve"> </w:t>
      </w:r>
      <w:r w:rsidRPr="00B2752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27529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2752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2752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27529">
        <w:rPr>
          <w:rFonts w:ascii="Corbel" w:hAnsi="Corbel"/>
          <w:sz w:val="24"/>
          <w:szCs w:val="24"/>
        </w:rPr>
        <w:t>1.</w:t>
      </w:r>
      <w:r w:rsidR="00E22FBC" w:rsidRPr="00B27529">
        <w:rPr>
          <w:rFonts w:ascii="Corbel" w:hAnsi="Corbel"/>
          <w:sz w:val="24"/>
          <w:szCs w:val="24"/>
        </w:rPr>
        <w:t>1</w:t>
      </w:r>
      <w:r w:rsidRPr="00B2752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2752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B27529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275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7529">
              <w:rPr>
                <w:rFonts w:ascii="Corbel" w:hAnsi="Corbel"/>
                <w:szCs w:val="24"/>
              </w:rPr>
              <w:t>Semestr</w:t>
            </w:r>
          </w:p>
          <w:p w:rsidR="00015B8F" w:rsidRPr="00B2752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7529">
              <w:rPr>
                <w:rFonts w:ascii="Corbel" w:hAnsi="Corbel"/>
                <w:szCs w:val="24"/>
              </w:rPr>
              <w:t>(</w:t>
            </w:r>
            <w:r w:rsidR="00363F78" w:rsidRPr="00B2752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275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7529">
              <w:rPr>
                <w:rFonts w:ascii="Corbel" w:hAnsi="Corbel"/>
                <w:szCs w:val="24"/>
              </w:rPr>
              <w:t>Wykł</w:t>
            </w:r>
            <w:proofErr w:type="spellEnd"/>
            <w:r w:rsidRPr="00B275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275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752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275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7529">
              <w:rPr>
                <w:rFonts w:ascii="Corbel" w:hAnsi="Corbel"/>
                <w:szCs w:val="24"/>
              </w:rPr>
              <w:t>Konw</w:t>
            </w:r>
            <w:proofErr w:type="spellEnd"/>
            <w:r w:rsidRPr="00B275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275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752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275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7529">
              <w:rPr>
                <w:rFonts w:ascii="Corbel" w:hAnsi="Corbel"/>
                <w:szCs w:val="24"/>
              </w:rPr>
              <w:t>Sem</w:t>
            </w:r>
            <w:proofErr w:type="spellEnd"/>
            <w:r w:rsidRPr="00B275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275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752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275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7529">
              <w:rPr>
                <w:rFonts w:ascii="Corbel" w:hAnsi="Corbel"/>
                <w:szCs w:val="24"/>
              </w:rPr>
              <w:t>Prakt</w:t>
            </w:r>
            <w:proofErr w:type="spellEnd"/>
            <w:r w:rsidRPr="00B275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275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752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275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27529">
              <w:rPr>
                <w:rFonts w:ascii="Corbel" w:hAnsi="Corbel"/>
                <w:b/>
                <w:szCs w:val="24"/>
              </w:rPr>
              <w:t>Liczba pkt</w:t>
            </w:r>
            <w:r w:rsidR="00B90885" w:rsidRPr="00B27529">
              <w:rPr>
                <w:rFonts w:ascii="Corbel" w:hAnsi="Corbel"/>
                <w:b/>
                <w:szCs w:val="24"/>
              </w:rPr>
              <w:t>.</w:t>
            </w:r>
            <w:r w:rsidRPr="00B2752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27529" w:rsidTr="006E0CE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27529" w:rsidRDefault="00FE34CE" w:rsidP="006E0CE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27529" w:rsidRDefault="00EF4134" w:rsidP="006E0CE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27529" w:rsidRDefault="00720203" w:rsidP="006E0CE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27529" w:rsidRDefault="00015F34" w:rsidP="006E0CE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27529" w:rsidRDefault="000A100D" w:rsidP="006E0CE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27529" w:rsidRDefault="000A100D" w:rsidP="006E0CE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27529" w:rsidRDefault="000A100D" w:rsidP="006E0CE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27529" w:rsidRDefault="000A100D" w:rsidP="006E0CE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27529" w:rsidRDefault="000A100D" w:rsidP="006E0CE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27529" w:rsidRDefault="00015F34" w:rsidP="006E0CE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:rsidR="00923D7D" w:rsidRPr="00B2752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2752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2752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27529">
        <w:rPr>
          <w:rFonts w:ascii="Corbel" w:hAnsi="Corbel"/>
          <w:smallCaps w:val="0"/>
          <w:szCs w:val="24"/>
        </w:rPr>
        <w:t>1.</w:t>
      </w:r>
      <w:r w:rsidR="00E22FBC" w:rsidRPr="00B27529">
        <w:rPr>
          <w:rFonts w:ascii="Corbel" w:hAnsi="Corbel"/>
          <w:smallCaps w:val="0"/>
          <w:szCs w:val="24"/>
        </w:rPr>
        <w:t>2</w:t>
      </w:r>
      <w:r w:rsidR="00F83B28" w:rsidRPr="00B27529">
        <w:rPr>
          <w:rFonts w:ascii="Corbel" w:hAnsi="Corbel"/>
          <w:smallCaps w:val="0"/>
          <w:szCs w:val="24"/>
        </w:rPr>
        <w:t>.</w:t>
      </w:r>
      <w:r w:rsidR="00F83B28" w:rsidRPr="00B27529">
        <w:rPr>
          <w:rFonts w:ascii="Corbel" w:hAnsi="Corbel"/>
          <w:smallCaps w:val="0"/>
          <w:szCs w:val="24"/>
        </w:rPr>
        <w:tab/>
      </w:r>
      <w:r w:rsidRPr="00B27529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27529" w:rsidRDefault="006B0B8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="0085747A" w:rsidRPr="00B2752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2752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7529">
        <w:rPr>
          <w:rFonts w:ascii="Segoe UI Symbol" w:eastAsia="MS Gothic" w:hAnsi="Segoe UI Symbol" w:cs="Segoe UI Symbol"/>
          <w:b w:val="0"/>
          <w:szCs w:val="24"/>
        </w:rPr>
        <w:t>☐</w:t>
      </w:r>
      <w:r w:rsidRPr="00B2752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2752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E22FC" w:rsidRPr="00270A57" w:rsidRDefault="00E22FBC" w:rsidP="00BE22F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27529">
        <w:rPr>
          <w:rFonts w:ascii="Corbel" w:hAnsi="Corbel"/>
          <w:smallCaps w:val="0"/>
          <w:szCs w:val="24"/>
        </w:rPr>
        <w:t xml:space="preserve">1.3 </w:t>
      </w:r>
      <w:r w:rsidR="00F83B28" w:rsidRPr="00B27529">
        <w:rPr>
          <w:rFonts w:ascii="Corbel" w:hAnsi="Corbel"/>
          <w:smallCaps w:val="0"/>
          <w:szCs w:val="24"/>
        </w:rPr>
        <w:tab/>
      </w:r>
      <w:r w:rsidRPr="00B27529">
        <w:rPr>
          <w:rFonts w:ascii="Corbel" w:hAnsi="Corbel"/>
          <w:smallCaps w:val="0"/>
          <w:szCs w:val="24"/>
        </w:rPr>
        <w:t>For</w:t>
      </w:r>
      <w:r w:rsidR="00445970" w:rsidRPr="00B27529">
        <w:rPr>
          <w:rFonts w:ascii="Corbel" w:hAnsi="Corbel"/>
          <w:smallCaps w:val="0"/>
          <w:szCs w:val="24"/>
        </w:rPr>
        <w:t>ma zaliczenia przedmiotu</w:t>
      </w:r>
      <w:r w:rsidR="00BE22FC">
        <w:rPr>
          <w:rFonts w:ascii="Corbel" w:hAnsi="Corbel"/>
          <w:smallCaps w:val="0"/>
          <w:szCs w:val="24"/>
        </w:rPr>
        <w:t xml:space="preserve"> </w:t>
      </w:r>
      <w:r w:rsidR="00BE22FC" w:rsidRPr="00270A57">
        <w:rPr>
          <w:rFonts w:ascii="Corbel" w:hAnsi="Corbel"/>
          <w:smallCaps w:val="0"/>
          <w:szCs w:val="24"/>
        </w:rPr>
        <w:t xml:space="preserve">(z toku) </w:t>
      </w:r>
      <w:r w:rsidR="00BE22FC" w:rsidRPr="00270A57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829DA" w:rsidRPr="007E798A" w:rsidRDefault="00A829DA" w:rsidP="007E798A">
      <w:pPr>
        <w:rPr>
          <w:rFonts w:ascii="Corbel" w:hAnsi="Corbel"/>
        </w:rPr>
      </w:pPr>
      <w:r w:rsidRPr="00B27529">
        <w:tab/>
      </w:r>
      <w:r w:rsidR="00720203" w:rsidRPr="007E798A">
        <w:rPr>
          <w:rFonts w:ascii="Corbel" w:hAnsi="Corbel"/>
        </w:rPr>
        <w:t xml:space="preserve">wykład – </w:t>
      </w:r>
      <w:r w:rsidR="00EF4134" w:rsidRPr="007E798A">
        <w:rPr>
          <w:rFonts w:ascii="Corbel" w:hAnsi="Corbel"/>
        </w:rPr>
        <w:t>egzamin</w:t>
      </w:r>
      <w:r w:rsidR="007E798A">
        <w:rPr>
          <w:rFonts w:ascii="Corbel" w:hAnsi="Corbel"/>
        </w:rPr>
        <w:br/>
        <w:t xml:space="preserve">                ć</w:t>
      </w:r>
      <w:r w:rsidR="00720203" w:rsidRPr="007E798A">
        <w:rPr>
          <w:rFonts w:ascii="Corbel" w:hAnsi="Corbel"/>
        </w:rPr>
        <w:t>wiczenia – zaliczenie z oceną</w:t>
      </w:r>
    </w:p>
    <w:p w:rsidR="006B0B82" w:rsidRDefault="006B0B82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209BE" w:rsidRDefault="00E209BE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Pr="00B2752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27529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7529" w:rsidTr="00745302">
        <w:tc>
          <w:tcPr>
            <w:tcW w:w="9670" w:type="dxa"/>
          </w:tcPr>
          <w:p w:rsidR="0085747A" w:rsidRPr="00B27529" w:rsidRDefault="000A100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75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:rsidR="00153C41" w:rsidRPr="00B2752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2752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27529">
        <w:rPr>
          <w:rFonts w:ascii="Corbel" w:hAnsi="Corbel"/>
          <w:szCs w:val="24"/>
        </w:rPr>
        <w:t>3.</w:t>
      </w:r>
      <w:r w:rsidR="00A84C85" w:rsidRPr="00B27529">
        <w:rPr>
          <w:rFonts w:ascii="Corbel" w:hAnsi="Corbel"/>
          <w:szCs w:val="24"/>
        </w:rPr>
        <w:t>cele, efekty uczenia się</w:t>
      </w:r>
      <w:r w:rsidR="0085747A" w:rsidRPr="00B27529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2752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2752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27529">
        <w:rPr>
          <w:rFonts w:ascii="Corbel" w:hAnsi="Corbel"/>
          <w:sz w:val="24"/>
          <w:szCs w:val="24"/>
        </w:rPr>
        <w:t xml:space="preserve">3.1 </w:t>
      </w:r>
      <w:r w:rsidR="00C05F44" w:rsidRPr="00B27529">
        <w:rPr>
          <w:rFonts w:ascii="Corbel" w:hAnsi="Corbel"/>
          <w:sz w:val="24"/>
          <w:szCs w:val="24"/>
        </w:rPr>
        <w:t>Cele przedmiotu</w:t>
      </w:r>
    </w:p>
    <w:p w:rsidR="00F83B28" w:rsidRPr="00B2752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27529" w:rsidTr="00923D7D">
        <w:tc>
          <w:tcPr>
            <w:tcW w:w="851" w:type="dxa"/>
            <w:vAlign w:val="center"/>
          </w:tcPr>
          <w:p w:rsidR="0085747A" w:rsidRPr="00B27529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752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27529" w:rsidRDefault="000A100D" w:rsidP="001F591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7529">
              <w:rPr>
                <w:rFonts w:ascii="Corbel" w:hAnsi="Corbel"/>
                <w:b w:val="0"/>
              </w:rPr>
              <w:t>Przekazanie, poszerzenie i ugruntowanie wiedzy dotyczącej</w:t>
            </w:r>
            <w:r w:rsidR="001F5918" w:rsidRPr="00B27529">
              <w:rPr>
                <w:rFonts w:ascii="Corbel" w:hAnsi="Corbel"/>
                <w:b w:val="0"/>
              </w:rPr>
              <w:t xml:space="preserve"> różnorodnych sfer bezpieczeństwa militarnego na kontynencie europejskim</w:t>
            </w:r>
            <w:r w:rsidRPr="00B27529">
              <w:rPr>
                <w:rFonts w:ascii="Corbel" w:hAnsi="Corbel"/>
                <w:b w:val="0"/>
              </w:rPr>
              <w:t xml:space="preserve">, ze szczególnym uwzględnieniem </w:t>
            </w:r>
            <w:r w:rsidR="00B45460" w:rsidRPr="00B27529">
              <w:rPr>
                <w:rFonts w:ascii="Corbel" w:hAnsi="Corbel"/>
                <w:b w:val="0"/>
              </w:rPr>
              <w:t>sił zbrojnych</w:t>
            </w:r>
            <w:r w:rsidR="00D13668" w:rsidRPr="00B27529">
              <w:rPr>
                <w:rFonts w:ascii="Corbel" w:hAnsi="Corbel"/>
                <w:b w:val="0"/>
              </w:rPr>
              <w:t>:</w:t>
            </w:r>
            <w:r w:rsidR="00B45460" w:rsidRPr="00B27529">
              <w:rPr>
                <w:rFonts w:ascii="Corbel" w:hAnsi="Corbel"/>
                <w:b w:val="0"/>
              </w:rPr>
              <w:t xml:space="preserve"> </w:t>
            </w:r>
            <w:r w:rsidRPr="00B27529">
              <w:rPr>
                <w:rFonts w:ascii="Corbel" w:hAnsi="Corbel"/>
                <w:b w:val="0"/>
              </w:rPr>
              <w:t>n</w:t>
            </w:r>
            <w:r w:rsidR="001F5918" w:rsidRPr="00B27529">
              <w:rPr>
                <w:rFonts w:ascii="Corbel" w:hAnsi="Corbel"/>
                <w:b w:val="0"/>
              </w:rPr>
              <w:t xml:space="preserve">ajbardziej rozwiniętych </w:t>
            </w:r>
            <w:r w:rsidRPr="00B27529">
              <w:rPr>
                <w:rFonts w:ascii="Corbel" w:hAnsi="Corbel"/>
                <w:b w:val="0"/>
              </w:rPr>
              <w:t>państw NATO</w:t>
            </w:r>
            <w:r w:rsidR="001F5918" w:rsidRPr="00B27529">
              <w:rPr>
                <w:rFonts w:ascii="Corbel" w:hAnsi="Corbel"/>
                <w:b w:val="0"/>
              </w:rPr>
              <w:t>, nie na</w:t>
            </w:r>
            <w:r w:rsidR="00D13668" w:rsidRPr="00B27529">
              <w:rPr>
                <w:rFonts w:ascii="Corbel" w:hAnsi="Corbel"/>
                <w:b w:val="0"/>
              </w:rPr>
              <w:t xml:space="preserve">leżących do NATO państw UE, europejskich </w:t>
            </w:r>
            <w:r w:rsidR="001F5918" w:rsidRPr="00B27529">
              <w:rPr>
                <w:rFonts w:ascii="Corbel" w:hAnsi="Corbel"/>
                <w:b w:val="0"/>
              </w:rPr>
              <w:t>państw OUBZ</w:t>
            </w:r>
            <w:r w:rsidRPr="00B27529">
              <w:rPr>
                <w:rFonts w:ascii="Corbel" w:hAnsi="Corbel"/>
                <w:b w:val="0"/>
              </w:rPr>
              <w:t xml:space="preserve">, </w:t>
            </w:r>
            <w:r w:rsidR="00D13668" w:rsidRPr="00B27529">
              <w:rPr>
                <w:rFonts w:ascii="Corbel" w:hAnsi="Corbel"/>
                <w:b w:val="0"/>
              </w:rPr>
              <w:t xml:space="preserve">pozostałych państw aspirujących do NATO oraz państw neutralnych, </w:t>
            </w:r>
            <w:r w:rsidRPr="00B27529">
              <w:rPr>
                <w:rFonts w:ascii="Corbel" w:hAnsi="Corbel"/>
                <w:b w:val="0"/>
              </w:rPr>
              <w:t>jak również wiedzy odnoszącej się do – związanych z nimi - kluczowych pojęć, funkcji i struktur.</w:t>
            </w:r>
          </w:p>
        </w:tc>
      </w:tr>
      <w:tr w:rsidR="0085747A" w:rsidRPr="00B27529" w:rsidTr="00923D7D">
        <w:tc>
          <w:tcPr>
            <w:tcW w:w="851" w:type="dxa"/>
            <w:vAlign w:val="center"/>
          </w:tcPr>
          <w:p w:rsidR="0085747A" w:rsidRPr="00B27529" w:rsidRDefault="000A100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27529" w:rsidRDefault="00F32F26" w:rsidP="00B4546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7529">
              <w:rPr>
                <w:rFonts w:ascii="Corbel" w:hAnsi="Corbel"/>
                <w:b w:val="0"/>
              </w:rPr>
              <w:t xml:space="preserve">Wykorzystanie wspomnianej wiedzy jako narzędzia pozwalającego na dokonanie samodzielnej analizy, w tym zwłaszcza w zakresie oceny </w:t>
            </w:r>
            <w:r w:rsidR="00B45460" w:rsidRPr="00B27529">
              <w:rPr>
                <w:rFonts w:ascii="Corbel" w:hAnsi="Corbel"/>
                <w:b w:val="0"/>
              </w:rPr>
              <w:t xml:space="preserve">polityki bezpieczeństwa i </w:t>
            </w:r>
            <w:r w:rsidRPr="00B27529">
              <w:rPr>
                <w:rFonts w:ascii="Corbel" w:hAnsi="Corbel"/>
                <w:b w:val="0"/>
              </w:rPr>
              <w:t xml:space="preserve">potencjału wojskowego sił zbrojnych </w:t>
            </w:r>
            <w:r w:rsidR="00B45460" w:rsidRPr="00B27529">
              <w:rPr>
                <w:rFonts w:ascii="Corbel" w:hAnsi="Corbel"/>
                <w:b w:val="0"/>
              </w:rPr>
              <w:t xml:space="preserve">wyżej wymienionych </w:t>
            </w:r>
            <w:r w:rsidRPr="00B27529">
              <w:rPr>
                <w:rFonts w:ascii="Corbel" w:hAnsi="Corbel"/>
                <w:b w:val="0"/>
              </w:rPr>
              <w:t>państw oraz formułowania wniosków w odniesieniu do różnorodnych aspektów ich aktywności.</w:t>
            </w:r>
          </w:p>
        </w:tc>
      </w:tr>
    </w:tbl>
    <w:p w:rsidR="0085747A" w:rsidRPr="00B275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2752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27529">
        <w:rPr>
          <w:rFonts w:ascii="Corbel" w:hAnsi="Corbel"/>
          <w:b/>
          <w:sz w:val="24"/>
          <w:szCs w:val="24"/>
        </w:rPr>
        <w:t xml:space="preserve">3.2 </w:t>
      </w:r>
      <w:r w:rsidR="001D7B54" w:rsidRPr="00B27529">
        <w:rPr>
          <w:rFonts w:ascii="Corbel" w:hAnsi="Corbel"/>
          <w:b/>
          <w:sz w:val="24"/>
          <w:szCs w:val="24"/>
        </w:rPr>
        <w:t xml:space="preserve">Efekty </w:t>
      </w:r>
      <w:r w:rsidR="00C05F44" w:rsidRPr="00B2752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27529">
        <w:rPr>
          <w:rFonts w:ascii="Corbel" w:hAnsi="Corbel"/>
          <w:b/>
          <w:sz w:val="24"/>
          <w:szCs w:val="24"/>
        </w:rPr>
        <w:t>dla przedmiotu</w:t>
      </w:r>
    </w:p>
    <w:p w:rsidR="001D7B54" w:rsidRPr="00B2752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85"/>
        <w:gridCol w:w="1853"/>
      </w:tblGrid>
      <w:tr w:rsidR="0085747A" w:rsidRPr="00B27529" w:rsidTr="0071620A">
        <w:tc>
          <w:tcPr>
            <w:tcW w:w="1701" w:type="dxa"/>
            <w:vAlign w:val="center"/>
          </w:tcPr>
          <w:p w:rsidR="0085747A" w:rsidRPr="00B2752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52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2752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2752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2752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2752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52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2752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2752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2752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52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2752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32F26" w:rsidRPr="00B27529" w:rsidTr="005E6E85">
        <w:tc>
          <w:tcPr>
            <w:tcW w:w="1701" w:type="dxa"/>
          </w:tcPr>
          <w:p w:rsidR="00F32F26" w:rsidRPr="00B27529" w:rsidRDefault="00F32F2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752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2752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F32F26" w:rsidRPr="00B27529" w:rsidRDefault="00F32F26" w:rsidP="008746CD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B27529">
              <w:rPr>
                <w:rFonts w:ascii="Corbel" w:eastAsia="Times New Roman" w:hAnsi="Corbel"/>
                <w:lang w:eastAsia="pl-PL"/>
              </w:rPr>
              <w:t xml:space="preserve">posiada wiedzę na temat </w:t>
            </w:r>
            <w:r w:rsidR="008746CD" w:rsidRPr="00B27529">
              <w:rPr>
                <w:rFonts w:ascii="Corbel" w:eastAsia="Times New Roman" w:hAnsi="Corbel"/>
                <w:lang w:eastAsia="pl-PL"/>
              </w:rPr>
              <w:t>polityki bezpieczeństwa wybranych państw europejskich</w:t>
            </w:r>
            <w:r w:rsidR="009F69E0">
              <w:rPr>
                <w:rFonts w:ascii="Corbel" w:eastAsia="Times New Roman" w:hAnsi="Corbel"/>
                <w:lang w:eastAsia="pl-PL"/>
              </w:rPr>
              <w:t>.</w:t>
            </w:r>
          </w:p>
        </w:tc>
        <w:tc>
          <w:tcPr>
            <w:tcW w:w="1873" w:type="dxa"/>
          </w:tcPr>
          <w:p w:rsidR="00F32F26" w:rsidRPr="00B27529" w:rsidRDefault="00D13668" w:rsidP="00D136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752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F32F26" w:rsidRPr="00B27529" w:rsidTr="005E6E85">
        <w:tc>
          <w:tcPr>
            <w:tcW w:w="1701" w:type="dxa"/>
          </w:tcPr>
          <w:p w:rsidR="00F32F26" w:rsidRPr="00B27529" w:rsidRDefault="00F32F2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752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F32F26" w:rsidRPr="00B27529" w:rsidRDefault="00D13668" w:rsidP="00D13668">
            <w:pPr>
              <w:spacing w:after="0" w:line="240" w:lineRule="auto"/>
              <w:rPr>
                <w:rFonts w:ascii="Corbel" w:hAnsi="Corbel"/>
              </w:rPr>
            </w:pPr>
            <w:r w:rsidRPr="00B27529">
              <w:rPr>
                <w:rFonts w:ascii="Corbel" w:eastAsia="Times New Roman" w:hAnsi="Corbel"/>
                <w:lang w:eastAsia="pl-PL"/>
              </w:rPr>
              <w:t xml:space="preserve">posiada wiedzę na temat sił zbrojnych </w:t>
            </w:r>
            <w:r w:rsidR="009F69E0">
              <w:rPr>
                <w:rFonts w:ascii="Corbel" w:eastAsia="Times New Roman" w:hAnsi="Corbel"/>
                <w:lang w:eastAsia="pl-PL"/>
              </w:rPr>
              <w:t>wybranych państw europejskich.</w:t>
            </w:r>
          </w:p>
        </w:tc>
        <w:tc>
          <w:tcPr>
            <w:tcW w:w="1873" w:type="dxa"/>
          </w:tcPr>
          <w:p w:rsidR="00F32F26" w:rsidRPr="00B27529" w:rsidRDefault="00D136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752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F32F26" w:rsidRPr="00B27529" w:rsidTr="005E6E85">
        <w:tc>
          <w:tcPr>
            <w:tcW w:w="1701" w:type="dxa"/>
          </w:tcPr>
          <w:p w:rsidR="00F32F26" w:rsidRPr="00B27529" w:rsidRDefault="00F32F2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752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F32F26" w:rsidRPr="00B27529" w:rsidRDefault="00F32F26" w:rsidP="00D13668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B27529">
              <w:rPr>
                <w:rFonts w:ascii="Corbel" w:eastAsia="Times New Roman" w:hAnsi="Corbel"/>
                <w:lang w:eastAsia="pl-PL"/>
              </w:rPr>
              <w:t>potrafi opisać wpływ czynników geopolitycznych,  ekonomicznych i naukowo-techniczn</w:t>
            </w:r>
            <w:r w:rsidR="009F69E0">
              <w:rPr>
                <w:rFonts w:ascii="Corbel" w:eastAsia="Times New Roman" w:hAnsi="Corbel"/>
                <w:lang w:eastAsia="pl-PL"/>
              </w:rPr>
              <w:t>ych na współczesne siły zbrojne.</w:t>
            </w:r>
          </w:p>
        </w:tc>
        <w:tc>
          <w:tcPr>
            <w:tcW w:w="1873" w:type="dxa"/>
          </w:tcPr>
          <w:p w:rsidR="00F32F26" w:rsidRPr="00B27529" w:rsidRDefault="00D136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752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F32F26" w:rsidRPr="00B27529" w:rsidTr="005E6E85">
        <w:tc>
          <w:tcPr>
            <w:tcW w:w="1701" w:type="dxa"/>
          </w:tcPr>
          <w:p w:rsidR="00F32F26" w:rsidRPr="00B27529" w:rsidRDefault="00F32F2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752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32C1F" w:rsidRPr="00B27529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="00F32F26" w:rsidRPr="00B27529" w:rsidRDefault="00F32F26" w:rsidP="009F69E0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B27529">
              <w:rPr>
                <w:rFonts w:ascii="Corbel" w:eastAsia="Times New Roman" w:hAnsi="Corbel"/>
                <w:lang w:eastAsia="pl-PL"/>
              </w:rPr>
              <w:t xml:space="preserve">potrafi samodzielnie </w:t>
            </w:r>
            <w:r w:rsidR="00EE0BE1" w:rsidRPr="00B27529">
              <w:rPr>
                <w:rFonts w:ascii="Corbel" w:eastAsia="Times New Roman" w:hAnsi="Corbel"/>
                <w:lang w:eastAsia="pl-PL"/>
              </w:rPr>
              <w:t xml:space="preserve">lub we współdziałaniu z grupą </w:t>
            </w:r>
            <w:r w:rsidRPr="00B27529">
              <w:rPr>
                <w:rFonts w:ascii="Corbel" w:eastAsia="Times New Roman" w:hAnsi="Corbel"/>
                <w:lang w:eastAsia="pl-PL"/>
              </w:rPr>
              <w:t>uzupełniać i poszerzać posiadany zakres wiedzy z dodatkowych źr</w:t>
            </w:r>
            <w:r w:rsidR="00E32C1F" w:rsidRPr="00B27529">
              <w:rPr>
                <w:rFonts w:ascii="Corbel" w:eastAsia="Times New Roman" w:hAnsi="Corbel"/>
                <w:lang w:eastAsia="pl-PL"/>
              </w:rPr>
              <w:t xml:space="preserve">ódeł; systematycznie aktualizuje </w:t>
            </w:r>
            <w:r w:rsidRPr="00B27529">
              <w:rPr>
                <w:rFonts w:ascii="Corbel" w:eastAsia="Times New Roman" w:hAnsi="Corbel"/>
                <w:lang w:eastAsia="pl-PL"/>
              </w:rPr>
              <w:t xml:space="preserve">oraz potrafi dokonać analizy bieżących informacji odnoszących się do </w:t>
            </w:r>
            <w:r w:rsidR="00D13668" w:rsidRPr="00B27529">
              <w:rPr>
                <w:rFonts w:ascii="Corbel" w:hAnsi="Corbel"/>
              </w:rPr>
              <w:t>różnorodnych sfer bezpieczeństwa militarnego na kontynencie europejskim, ze szczególnym uwzględnieniem sił zbrojny</w:t>
            </w:r>
            <w:r w:rsidR="009F69E0">
              <w:rPr>
                <w:rFonts w:ascii="Corbel" w:hAnsi="Corbel"/>
              </w:rPr>
              <w:t>ch państw europejskich.</w:t>
            </w:r>
          </w:p>
        </w:tc>
        <w:tc>
          <w:tcPr>
            <w:tcW w:w="1873" w:type="dxa"/>
          </w:tcPr>
          <w:p w:rsidR="005566A4" w:rsidRPr="00B27529" w:rsidRDefault="005566A4" w:rsidP="005566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7529">
              <w:rPr>
                <w:rFonts w:ascii="Corbel" w:hAnsi="Corbel"/>
                <w:b w:val="0"/>
                <w:smallCaps w:val="0"/>
                <w:szCs w:val="24"/>
              </w:rPr>
              <w:t xml:space="preserve">K_U01, K_U07, </w:t>
            </w:r>
          </w:p>
          <w:p w:rsidR="005566A4" w:rsidRPr="00B27529" w:rsidRDefault="005566A4" w:rsidP="005566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7529">
              <w:rPr>
                <w:rFonts w:ascii="Corbel" w:hAnsi="Corbel"/>
                <w:b w:val="0"/>
                <w:smallCaps w:val="0"/>
                <w:szCs w:val="24"/>
              </w:rPr>
              <w:t xml:space="preserve">K_U08, </w:t>
            </w:r>
          </w:p>
          <w:p w:rsidR="005566A4" w:rsidRPr="00B27529" w:rsidRDefault="005566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32F26" w:rsidRPr="00B27529" w:rsidRDefault="00F32F2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32F26" w:rsidRPr="00B27529" w:rsidTr="005E6E85">
        <w:tc>
          <w:tcPr>
            <w:tcW w:w="1701" w:type="dxa"/>
          </w:tcPr>
          <w:p w:rsidR="00F32F26" w:rsidRPr="00B27529" w:rsidRDefault="00F32F2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752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32C1F" w:rsidRPr="00B27529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:rsidR="00F32F26" w:rsidRPr="00B27529" w:rsidRDefault="00F32F26" w:rsidP="00F32F26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B27529">
              <w:rPr>
                <w:rFonts w:ascii="Corbel" w:eastAsia="Times New Roman" w:hAnsi="Corbel"/>
                <w:lang w:eastAsia="pl-PL"/>
              </w:rPr>
              <w:t xml:space="preserve">potrafi </w:t>
            </w:r>
            <w:r w:rsidR="00EE0BE1" w:rsidRPr="00B27529">
              <w:rPr>
                <w:rFonts w:ascii="Corbel" w:eastAsia="Times New Roman" w:hAnsi="Corbel"/>
                <w:lang w:eastAsia="pl-PL"/>
              </w:rPr>
              <w:t xml:space="preserve">samodzielnie lub we współdziałaniu z grupą </w:t>
            </w:r>
            <w:r w:rsidRPr="00B27529">
              <w:rPr>
                <w:rFonts w:ascii="Corbel" w:eastAsia="Times New Roman" w:hAnsi="Corbel"/>
                <w:lang w:eastAsia="pl-PL"/>
              </w:rPr>
              <w:t xml:space="preserve">- zgodnie z zasadami logiki i przy wykorzystaniu dotychczas nabytej wiedzy -  rozstrzygać ewentualne sprzeczności pomiędzy informacjami odnoszącymi się do sił zbrojnych, </w:t>
            </w:r>
            <w:r w:rsidR="009F69E0">
              <w:rPr>
                <w:rFonts w:ascii="Corbel" w:eastAsia="Times New Roman" w:hAnsi="Corbel"/>
                <w:lang w:eastAsia="pl-PL"/>
              </w:rPr>
              <w:t>a dostępnymi z różnych źródeł.</w:t>
            </w:r>
          </w:p>
        </w:tc>
        <w:tc>
          <w:tcPr>
            <w:tcW w:w="1873" w:type="dxa"/>
          </w:tcPr>
          <w:p w:rsidR="00F32F26" w:rsidRPr="00B27529" w:rsidRDefault="005566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7529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F54193" w:rsidRPr="00B27529" w:rsidRDefault="00F5419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B2752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27529">
        <w:rPr>
          <w:rFonts w:ascii="Corbel" w:hAnsi="Corbel"/>
          <w:b/>
          <w:sz w:val="24"/>
          <w:szCs w:val="24"/>
        </w:rPr>
        <w:t>3.3</w:t>
      </w:r>
      <w:r w:rsidR="001A1B86" w:rsidRPr="00B27529">
        <w:rPr>
          <w:rFonts w:ascii="Corbel" w:hAnsi="Corbel"/>
          <w:b/>
          <w:sz w:val="24"/>
          <w:szCs w:val="24"/>
        </w:rPr>
        <w:t xml:space="preserve">. </w:t>
      </w:r>
      <w:r w:rsidR="0085747A" w:rsidRPr="00B27529">
        <w:rPr>
          <w:rFonts w:ascii="Corbel" w:hAnsi="Corbel"/>
          <w:b/>
          <w:sz w:val="24"/>
          <w:szCs w:val="24"/>
        </w:rPr>
        <w:t>T</w:t>
      </w:r>
      <w:r w:rsidR="001D7B54" w:rsidRPr="00B27529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2752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27529">
        <w:rPr>
          <w:rFonts w:ascii="Corbel" w:hAnsi="Corbel"/>
          <w:sz w:val="24"/>
          <w:szCs w:val="24"/>
        </w:rPr>
        <w:t>Pro</w:t>
      </w:r>
      <w:r w:rsidR="003A51A5" w:rsidRPr="00B27529">
        <w:rPr>
          <w:rFonts w:ascii="Corbel" w:hAnsi="Corbel"/>
          <w:sz w:val="24"/>
          <w:szCs w:val="24"/>
        </w:rPr>
        <w:t xml:space="preserve">blematyka </w:t>
      </w:r>
      <w:r w:rsidR="00EF4134" w:rsidRPr="00B27529">
        <w:rPr>
          <w:rFonts w:ascii="Corbel" w:hAnsi="Corbel"/>
          <w:sz w:val="24"/>
          <w:szCs w:val="24"/>
        </w:rPr>
        <w:t>wykładu</w:t>
      </w:r>
    </w:p>
    <w:p w:rsidR="0085747A" w:rsidRPr="00B27529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7529" w:rsidTr="00923D7D">
        <w:tc>
          <w:tcPr>
            <w:tcW w:w="9639" w:type="dxa"/>
          </w:tcPr>
          <w:p w:rsidR="0085747A" w:rsidRPr="00B2752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54193" w:rsidRPr="00B27529" w:rsidTr="00923D7D">
        <w:tc>
          <w:tcPr>
            <w:tcW w:w="9639" w:type="dxa"/>
          </w:tcPr>
          <w:p w:rsidR="00602680" w:rsidRPr="00B27529" w:rsidRDefault="00602680" w:rsidP="00602680">
            <w:pPr>
              <w:spacing w:after="0" w:line="240" w:lineRule="auto"/>
              <w:outlineLvl w:val="0"/>
              <w:rPr>
                <w:rFonts w:ascii="Corbel" w:hAnsi="Corbel"/>
              </w:rPr>
            </w:pPr>
            <w:r w:rsidRPr="00B27529">
              <w:rPr>
                <w:rFonts w:ascii="Corbel" w:hAnsi="Corbel"/>
              </w:rPr>
              <w:t>Krótki rys historyczny dwubiegunowego układu sił militarnych w Europie w okresie zimnej wojny.</w:t>
            </w:r>
          </w:p>
          <w:p w:rsidR="00602680" w:rsidRPr="00B27529" w:rsidRDefault="000260BC" w:rsidP="00602680">
            <w:pPr>
              <w:spacing w:after="0" w:line="240" w:lineRule="auto"/>
              <w:outlineLvl w:val="0"/>
              <w:rPr>
                <w:rFonts w:ascii="Corbel" w:hAnsi="Corbel"/>
              </w:rPr>
            </w:pPr>
            <w:r w:rsidRPr="00B27529">
              <w:rPr>
                <w:rFonts w:ascii="Corbel" w:hAnsi="Corbel"/>
              </w:rPr>
              <w:t xml:space="preserve">Utworzenie i rozwój Paktu Północnoatlantyckiego oraz Układu Warszawskiego. Charakterystyczne </w:t>
            </w:r>
          </w:p>
          <w:p w:rsidR="000260BC" w:rsidRPr="00B27529" w:rsidRDefault="000260BC" w:rsidP="00602680">
            <w:pPr>
              <w:spacing w:after="0" w:line="240" w:lineRule="auto"/>
              <w:outlineLvl w:val="0"/>
              <w:rPr>
                <w:rFonts w:ascii="Corbel" w:hAnsi="Corbel"/>
              </w:rPr>
            </w:pPr>
            <w:r w:rsidRPr="00B27529">
              <w:rPr>
                <w:rFonts w:ascii="Corbel" w:hAnsi="Corbel"/>
              </w:rPr>
              <w:t xml:space="preserve">cechy strategii i organizacji sił zbrojnych NATO oraz Układu Warszawskiego w dobie zimnej wojny </w:t>
            </w:r>
          </w:p>
          <w:p w:rsidR="00F54193" w:rsidRPr="00B27529" w:rsidRDefault="000260BC" w:rsidP="00602680">
            <w:pPr>
              <w:spacing w:after="0" w:line="240" w:lineRule="auto"/>
              <w:outlineLvl w:val="0"/>
              <w:rPr>
                <w:rFonts w:ascii="Corbel" w:hAnsi="Corbel"/>
              </w:rPr>
            </w:pPr>
            <w:r w:rsidRPr="00B27529">
              <w:rPr>
                <w:rFonts w:ascii="Corbel" w:hAnsi="Corbel"/>
              </w:rPr>
              <w:t xml:space="preserve">przy uwzględnieniu specyfiki ówczesnych </w:t>
            </w:r>
            <w:r w:rsidR="002F0FF4" w:rsidRPr="00B27529">
              <w:rPr>
                <w:rFonts w:ascii="Corbel" w:hAnsi="Corbel"/>
              </w:rPr>
              <w:t>systemów broni i sprzętu wojskowego.</w:t>
            </w:r>
            <w:r w:rsidR="00F54193" w:rsidRPr="00B27529">
              <w:rPr>
                <w:rFonts w:ascii="Corbel" w:hAnsi="Corbel"/>
              </w:rPr>
              <w:t xml:space="preserve"> </w:t>
            </w:r>
          </w:p>
        </w:tc>
      </w:tr>
      <w:tr w:rsidR="00F54193" w:rsidRPr="00B27529" w:rsidTr="00811A0A">
        <w:trPr>
          <w:trHeight w:val="1407"/>
        </w:trPr>
        <w:tc>
          <w:tcPr>
            <w:tcW w:w="9639" w:type="dxa"/>
          </w:tcPr>
          <w:p w:rsidR="00F54193" w:rsidRPr="00B27529" w:rsidRDefault="00B45460" w:rsidP="00DC3EE5">
            <w:pPr>
              <w:spacing w:after="0" w:line="240" w:lineRule="auto"/>
              <w:outlineLvl w:val="0"/>
              <w:rPr>
                <w:rFonts w:ascii="Corbel" w:hAnsi="Corbel"/>
              </w:rPr>
            </w:pPr>
            <w:r w:rsidRPr="00B27529">
              <w:rPr>
                <w:rFonts w:ascii="Corbel" w:hAnsi="Corbel"/>
              </w:rPr>
              <w:lastRenderedPageBreak/>
              <w:t>Obecny układ sił militarnych w Europie: państw</w:t>
            </w:r>
            <w:r w:rsidR="00DC3EE5" w:rsidRPr="00B27529">
              <w:rPr>
                <w:rFonts w:ascii="Corbel" w:hAnsi="Corbel"/>
              </w:rPr>
              <w:t>a</w:t>
            </w:r>
            <w:r w:rsidRPr="00B27529">
              <w:rPr>
                <w:rFonts w:ascii="Corbel" w:hAnsi="Corbel"/>
              </w:rPr>
              <w:t xml:space="preserve"> NATO, nie należące do NATO państwa UE, państwa OUBZ oraz pozostałe</w:t>
            </w:r>
            <w:r w:rsidR="00DC3EE5" w:rsidRPr="00B27529">
              <w:rPr>
                <w:rFonts w:ascii="Corbel" w:hAnsi="Corbel"/>
              </w:rPr>
              <w:t xml:space="preserve"> państwa aspirujące do NATO i neutralne</w:t>
            </w:r>
            <w:r w:rsidRPr="00B27529">
              <w:rPr>
                <w:rFonts w:ascii="Corbel" w:hAnsi="Corbel"/>
              </w:rPr>
              <w:t>. Wydatki wojskowe państw europejskich na tle światowych wydatków wojskowych. R</w:t>
            </w:r>
            <w:r w:rsidR="00F54193" w:rsidRPr="00B27529">
              <w:rPr>
                <w:rFonts w:ascii="Corbel" w:hAnsi="Corbel"/>
              </w:rPr>
              <w:t xml:space="preserve">elacje wojskowe </w:t>
            </w:r>
            <w:r w:rsidR="00DC3EE5" w:rsidRPr="00B27529">
              <w:rPr>
                <w:rFonts w:ascii="Corbel" w:hAnsi="Corbel"/>
              </w:rPr>
              <w:t xml:space="preserve">poszczególnych państw europejskich </w:t>
            </w:r>
            <w:r w:rsidR="00F54193" w:rsidRPr="00B27529">
              <w:rPr>
                <w:rFonts w:ascii="Corbel" w:hAnsi="Corbel"/>
              </w:rPr>
              <w:t>ze Stanami Zjednoczonymi</w:t>
            </w:r>
            <w:r w:rsidR="00DC3EE5" w:rsidRPr="00B27529">
              <w:rPr>
                <w:rFonts w:ascii="Corbel" w:hAnsi="Corbel"/>
              </w:rPr>
              <w:t xml:space="preserve"> i Federacją Rosyjską. Stacjonowanie wojsk obcych wojsk na terytorium poszczególnych państw europejskich. Próby tworzenia zunifikowanych sił zbrojnych UE.</w:t>
            </w:r>
          </w:p>
        </w:tc>
      </w:tr>
    </w:tbl>
    <w:p w:rsidR="0085747A" w:rsidRPr="00B275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C2840" w:rsidRPr="001C2840" w:rsidRDefault="001C2840" w:rsidP="001C284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C284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1C2840" w:rsidRPr="009C54AE" w:rsidRDefault="001C2840" w:rsidP="001C284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C2840" w:rsidRPr="009C54AE" w:rsidTr="00A22487">
        <w:tc>
          <w:tcPr>
            <w:tcW w:w="9639" w:type="dxa"/>
          </w:tcPr>
          <w:p w:rsidR="001C2840" w:rsidRPr="009C54AE" w:rsidRDefault="001C2840" w:rsidP="00A2248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11A0A" w:rsidRPr="009C54AE" w:rsidTr="00A22487">
        <w:tc>
          <w:tcPr>
            <w:tcW w:w="9639" w:type="dxa"/>
          </w:tcPr>
          <w:p w:rsidR="00811A0A" w:rsidRPr="00B27529" w:rsidRDefault="00811A0A" w:rsidP="00811A0A">
            <w:pPr>
              <w:spacing w:after="0" w:line="240" w:lineRule="auto"/>
              <w:outlineLvl w:val="0"/>
              <w:rPr>
                <w:rFonts w:ascii="Corbel" w:hAnsi="Corbel"/>
              </w:rPr>
            </w:pPr>
            <w:r w:rsidRPr="00B27529">
              <w:rPr>
                <w:rFonts w:ascii="Corbel" w:hAnsi="Corbel"/>
              </w:rPr>
              <w:t>Podstawowe kierunki strategii bezpieczeństwa i Siły Zbrojne RP: poziom wydatków wojskowych, stan liczebny, rodzaje sił zbrojnych i podstawowe związki taktyczne, uzbrojenie i wyposażenie.</w:t>
            </w:r>
          </w:p>
        </w:tc>
      </w:tr>
      <w:tr w:rsidR="00811A0A" w:rsidRPr="009C54AE" w:rsidTr="00A22487">
        <w:tc>
          <w:tcPr>
            <w:tcW w:w="9639" w:type="dxa"/>
          </w:tcPr>
          <w:p w:rsidR="00811A0A" w:rsidRPr="00B27529" w:rsidRDefault="00811A0A" w:rsidP="00811A0A">
            <w:pPr>
              <w:spacing w:after="0" w:line="240" w:lineRule="auto"/>
              <w:outlineLvl w:val="0"/>
              <w:rPr>
                <w:rFonts w:ascii="Corbel" w:hAnsi="Corbel"/>
              </w:rPr>
            </w:pPr>
            <w:r w:rsidRPr="00B27529">
              <w:rPr>
                <w:rFonts w:ascii="Corbel" w:hAnsi="Corbel"/>
              </w:rPr>
              <w:t>Podstawowe kierunki strategii bezpieczeństwa i siły zbrojne państw bałtyckich: poziom wydatków wojskowych, stan liczebny, rodzaje sił zbrojnych i podstawowe związki taktyczne, uzbrojenie i wyposażenie.</w:t>
            </w:r>
          </w:p>
        </w:tc>
      </w:tr>
      <w:tr w:rsidR="00811A0A" w:rsidRPr="009C54AE" w:rsidTr="00A22487">
        <w:tc>
          <w:tcPr>
            <w:tcW w:w="9639" w:type="dxa"/>
          </w:tcPr>
          <w:p w:rsidR="00811A0A" w:rsidRPr="00B27529" w:rsidRDefault="00811A0A" w:rsidP="00811A0A">
            <w:pPr>
              <w:spacing w:after="0" w:line="240" w:lineRule="auto"/>
              <w:outlineLvl w:val="0"/>
              <w:rPr>
                <w:rFonts w:ascii="Corbel" w:hAnsi="Corbel"/>
              </w:rPr>
            </w:pPr>
            <w:r w:rsidRPr="00B27529">
              <w:rPr>
                <w:rFonts w:ascii="Corbel" w:hAnsi="Corbel"/>
              </w:rPr>
              <w:t>Podstawowe kierunki strategii bezpieczeństwa i siły zbrojne Czech i Słowacji: poziom wydatków wojskowych, stan liczebny, rodzaje sił zbrojnych i podstawowe związki taktyczne, uzbrojenie i wyposażenie.</w:t>
            </w:r>
          </w:p>
        </w:tc>
      </w:tr>
      <w:tr w:rsidR="00811A0A" w:rsidRPr="009C54AE" w:rsidTr="00A22487">
        <w:tc>
          <w:tcPr>
            <w:tcW w:w="9639" w:type="dxa"/>
          </w:tcPr>
          <w:p w:rsidR="00811A0A" w:rsidRPr="00B27529" w:rsidRDefault="00811A0A" w:rsidP="00811A0A">
            <w:pPr>
              <w:spacing w:after="0" w:line="240" w:lineRule="auto"/>
              <w:outlineLvl w:val="0"/>
              <w:rPr>
                <w:rFonts w:ascii="Corbel" w:hAnsi="Corbel"/>
              </w:rPr>
            </w:pPr>
            <w:r w:rsidRPr="00B27529">
              <w:rPr>
                <w:rFonts w:ascii="Corbel" w:hAnsi="Corbel"/>
              </w:rPr>
              <w:t>Podstawowe kierunki strategii bezpieczeństwa i siły zbrojne Niemiec: poziom wydatków wojskowych, stan liczebny, rodzaje sił zbrojnych i podstawowe związki taktyczne, uzbrojenie i wyposażenie.</w:t>
            </w:r>
          </w:p>
        </w:tc>
      </w:tr>
      <w:tr w:rsidR="00811A0A" w:rsidRPr="009C54AE" w:rsidTr="00A22487">
        <w:tc>
          <w:tcPr>
            <w:tcW w:w="9639" w:type="dxa"/>
          </w:tcPr>
          <w:p w:rsidR="00811A0A" w:rsidRPr="00B27529" w:rsidRDefault="00811A0A" w:rsidP="00811A0A">
            <w:pPr>
              <w:spacing w:after="0" w:line="240" w:lineRule="auto"/>
              <w:outlineLvl w:val="0"/>
              <w:rPr>
                <w:rFonts w:ascii="Corbel" w:hAnsi="Corbel"/>
              </w:rPr>
            </w:pPr>
            <w:r w:rsidRPr="00B27529">
              <w:rPr>
                <w:rFonts w:ascii="Corbel" w:hAnsi="Corbel"/>
              </w:rPr>
              <w:t>Podstawowe kierunki strategii bezpieczeństwa i siły zbrojne Francji: poziom wydatków wojskowych, stan liczebny, rodzaje sił zbrojnych i podstawowe związki taktyczne, uzbrojenie i wyposażenie.</w:t>
            </w:r>
          </w:p>
        </w:tc>
      </w:tr>
      <w:tr w:rsidR="00811A0A" w:rsidRPr="009C54AE" w:rsidTr="00A22487">
        <w:tc>
          <w:tcPr>
            <w:tcW w:w="9639" w:type="dxa"/>
          </w:tcPr>
          <w:p w:rsidR="00811A0A" w:rsidRPr="00B27529" w:rsidRDefault="00811A0A" w:rsidP="00811A0A">
            <w:pPr>
              <w:spacing w:after="0" w:line="240" w:lineRule="auto"/>
              <w:outlineLvl w:val="0"/>
              <w:rPr>
                <w:rFonts w:ascii="Corbel" w:hAnsi="Corbel"/>
              </w:rPr>
            </w:pPr>
            <w:r w:rsidRPr="00B27529">
              <w:rPr>
                <w:rFonts w:ascii="Corbel" w:hAnsi="Corbel"/>
              </w:rPr>
              <w:t>Podstawowe kierunki strategii bezpieczeństwa i siły zbrojne Wielkiej Brytanii: poziom wydatków wojskowych, stan liczebny, rodzaje sił zbrojnych i podstawowe związki taktyczne, uzbrojenie i wyposażenie.</w:t>
            </w:r>
          </w:p>
        </w:tc>
      </w:tr>
      <w:tr w:rsidR="00811A0A" w:rsidRPr="009C54AE" w:rsidTr="00A22487">
        <w:tc>
          <w:tcPr>
            <w:tcW w:w="9639" w:type="dxa"/>
          </w:tcPr>
          <w:p w:rsidR="00811A0A" w:rsidRPr="00B27529" w:rsidRDefault="00811A0A" w:rsidP="00811A0A">
            <w:pPr>
              <w:spacing w:after="0" w:line="240" w:lineRule="auto"/>
              <w:outlineLvl w:val="0"/>
              <w:rPr>
                <w:rFonts w:ascii="Corbel" w:hAnsi="Corbel"/>
              </w:rPr>
            </w:pPr>
            <w:r w:rsidRPr="00B27529">
              <w:rPr>
                <w:rFonts w:ascii="Corbel" w:hAnsi="Corbel"/>
              </w:rPr>
              <w:t>Siły zbrojne Stanów Zjednoczonych AP w Europie: stan liczebny, rodzaje sił zbrojnych i podstawowe związki taktyczne, uzbrojenie i wyposażenie.</w:t>
            </w:r>
          </w:p>
        </w:tc>
      </w:tr>
      <w:tr w:rsidR="00811A0A" w:rsidRPr="009C54AE" w:rsidTr="00A22487">
        <w:tc>
          <w:tcPr>
            <w:tcW w:w="9639" w:type="dxa"/>
          </w:tcPr>
          <w:p w:rsidR="00811A0A" w:rsidRPr="00B27529" w:rsidRDefault="00811A0A" w:rsidP="00811A0A">
            <w:pPr>
              <w:spacing w:after="0" w:line="240" w:lineRule="auto"/>
              <w:outlineLvl w:val="0"/>
              <w:rPr>
                <w:rFonts w:ascii="Corbel" w:hAnsi="Corbel"/>
              </w:rPr>
            </w:pPr>
            <w:r w:rsidRPr="00B27529">
              <w:rPr>
                <w:rFonts w:ascii="Corbel" w:hAnsi="Corbel"/>
              </w:rPr>
              <w:t>Siły zbrojne Federacji Rosyjskiej w Europie: stan liczebny, rodzaje sił zbrojnych i podstawowe związki taktyczne, uzbrojenie i wyposażenie.</w:t>
            </w:r>
          </w:p>
        </w:tc>
      </w:tr>
      <w:tr w:rsidR="00811A0A" w:rsidRPr="009C54AE" w:rsidTr="00A22487">
        <w:tc>
          <w:tcPr>
            <w:tcW w:w="9639" w:type="dxa"/>
          </w:tcPr>
          <w:p w:rsidR="00811A0A" w:rsidRPr="00B27529" w:rsidRDefault="00811A0A" w:rsidP="00811A0A">
            <w:pPr>
              <w:spacing w:after="0" w:line="240" w:lineRule="auto"/>
              <w:outlineLvl w:val="0"/>
              <w:rPr>
                <w:rFonts w:ascii="Corbel" w:hAnsi="Corbel"/>
              </w:rPr>
            </w:pPr>
            <w:r w:rsidRPr="00B27529">
              <w:rPr>
                <w:rFonts w:ascii="Corbel" w:hAnsi="Corbel"/>
              </w:rPr>
              <w:t>Stosunek potencjałów sił zbrojnych państw NATO i OUBZ, ze szczególnym uwzględnieniem wschodniej flanki NATO oraz Białorusi, Okręgu Kaliningradzkiego i Zachodniego Okręgu Wojskowego Federacji Rosyjskiej.</w:t>
            </w:r>
          </w:p>
        </w:tc>
      </w:tr>
      <w:tr w:rsidR="00811A0A" w:rsidRPr="009C54AE" w:rsidTr="00A22487">
        <w:tc>
          <w:tcPr>
            <w:tcW w:w="9639" w:type="dxa"/>
          </w:tcPr>
          <w:p w:rsidR="00811A0A" w:rsidRPr="00B27529" w:rsidRDefault="00811A0A" w:rsidP="00811A0A">
            <w:pPr>
              <w:spacing w:after="0" w:line="240" w:lineRule="auto"/>
              <w:outlineLvl w:val="0"/>
              <w:rPr>
                <w:rFonts w:ascii="Corbel" w:hAnsi="Corbel"/>
              </w:rPr>
            </w:pPr>
            <w:r w:rsidRPr="00B27529">
              <w:rPr>
                <w:rFonts w:ascii="Corbel" w:hAnsi="Corbel"/>
              </w:rPr>
              <w:t>Podstawowe kierunki strategii bezpieczeństwa i Siły Zbrojne RP: poziom wydatków wojskowych, stan liczebny, rodzaje sił zbrojnych i podstawowe związki taktyczne, uzbrojenie i wyposażenie.</w:t>
            </w:r>
          </w:p>
        </w:tc>
      </w:tr>
    </w:tbl>
    <w:p w:rsidR="00F54193" w:rsidRPr="00B27529" w:rsidRDefault="00F5419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2752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27529">
        <w:rPr>
          <w:rFonts w:ascii="Corbel" w:hAnsi="Corbel"/>
          <w:smallCaps w:val="0"/>
          <w:szCs w:val="24"/>
        </w:rPr>
        <w:t>3.4</w:t>
      </w:r>
      <w:r w:rsidR="001A1B86" w:rsidRPr="00B27529">
        <w:rPr>
          <w:rFonts w:ascii="Corbel" w:hAnsi="Corbel"/>
          <w:smallCaps w:val="0"/>
          <w:szCs w:val="24"/>
        </w:rPr>
        <w:t>.</w:t>
      </w:r>
      <w:r w:rsidRPr="00B27529">
        <w:rPr>
          <w:rFonts w:ascii="Corbel" w:hAnsi="Corbel"/>
          <w:smallCaps w:val="0"/>
          <w:szCs w:val="24"/>
        </w:rPr>
        <w:t xml:space="preserve"> Metody dydaktyczne</w:t>
      </w:r>
    </w:p>
    <w:p w:rsidR="00F54193" w:rsidRDefault="00F54193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C2840" w:rsidRPr="00153C41" w:rsidRDefault="001C2840" w:rsidP="001C2840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:rsidR="001C2840" w:rsidRDefault="001C2840" w:rsidP="001C284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1C2840" w:rsidRDefault="001C2840" w:rsidP="001C284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1C2840" w:rsidRPr="00153C41" w:rsidRDefault="001C2840" w:rsidP="001C284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1C2840" w:rsidRPr="00B27529" w:rsidRDefault="001C2840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F54193" w:rsidRPr="00B27529" w:rsidRDefault="00F54193" w:rsidP="00F54193">
      <w:pPr>
        <w:spacing w:after="0" w:line="240" w:lineRule="auto"/>
        <w:rPr>
          <w:rFonts w:ascii="Corbel" w:eastAsia="Cambria" w:hAnsi="Corbel"/>
        </w:rPr>
      </w:pPr>
      <w:r w:rsidRPr="00B27529">
        <w:rPr>
          <w:rFonts w:ascii="Corbel" w:eastAsia="Cambria" w:hAnsi="Corbel"/>
        </w:rPr>
        <w:t xml:space="preserve">- </w:t>
      </w:r>
      <w:r w:rsidR="00EF4134" w:rsidRPr="00B27529">
        <w:rPr>
          <w:rFonts w:ascii="Corbel" w:hAnsi="Corbel"/>
        </w:rPr>
        <w:t>wykład problem</w:t>
      </w:r>
      <w:r w:rsidR="001C2840">
        <w:rPr>
          <w:rFonts w:ascii="Corbel" w:hAnsi="Corbel"/>
        </w:rPr>
        <w:t>owy z prezentacją multimedialną</w:t>
      </w:r>
    </w:p>
    <w:p w:rsidR="00720203" w:rsidRPr="00B27529" w:rsidRDefault="001C2840" w:rsidP="00F54193">
      <w:pPr>
        <w:spacing w:after="0" w:line="240" w:lineRule="auto"/>
        <w:rPr>
          <w:rFonts w:ascii="Corbel" w:eastAsia="Cambria" w:hAnsi="Corbel"/>
        </w:rPr>
      </w:pPr>
      <w:r>
        <w:rPr>
          <w:rFonts w:ascii="Corbel" w:eastAsia="Cambria" w:hAnsi="Corbel"/>
        </w:rPr>
        <w:t>- ekspozycja</w:t>
      </w:r>
    </w:p>
    <w:p w:rsidR="00720203" w:rsidRPr="00B27529" w:rsidRDefault="00720203" w:rsidP="00720203">
      <w:pPr>
        <w:spacing w:after="0" w:line="240" w:lineRule="auto"/>
        <w:rPr>
          <w:rFonts w:ascii="Corbel" w:eastAsia="Cambria" w:hAnsi="Corbel"/>
        </w:rPr>
      </w:pPr>
      <w:r w:rsidRPr="00B27529">
        <w:rPr>
          <w:rFonts w:ascii="Corbel" w:eastAsia="Cambria" w:hAnsi="Corbel"/>
        </w:rPr>
        <w:t xml:space="preserve">- </w:t>
      </w:r>
      <w:r w:rsidR="001C2840">
        <w:rPr>
          <w:rFonts w:ascii="Corbel" w:eastAsia="Cambria" w:hAnsi="Corbel"/>
        </w:rPr>
        <w:t>analiza problemowa z dyskusją</w:t>
      </w:r>
    </w:p>
    <w:p w:rsidR="00720203" w:rsidRPr="00B27529" w:rsidRDefault="00720203" w:rsidP="00720203">
      <w:pPr>
        <w:spacing w:after="0" w:line="240" w:lineRule="auto"/>
        <w:rPr>
          <w:rFonts w:ascii="Corbel" w:eastAsia="Cambria" w:hAnsi="Corbel"/>
        </w:rPr>
      </w:pPr>
      <w:r w:rsidRPr="00B27529">
        <w:rPr>
          <w:rFonts w:ascii="Corbel" w:eastAsia="Cambria" w:hAnsi="Corbel"/>
        </w:rPr>
        <w:t>- dyskusja dydaktyczna w formie okrągłego stołu oraz gieł</w:t>
      </w:r>
      <w:r w:rsidR="001C2840">
        <w:rPr>
          <w:rFonts w:ascii="Corbel" w:eastAsia="Cambria" w:hAnsi="Corbel"/>
        </w:rPr>
        <w:t>dy pomysłów (tzw. burzy mózgów)</w:t>
      </w:r>
    </w:p>
    <w:p w:rsidR="00720203" w:rsidRPr="00B27529" w:rsidRDefault="001C2840" w:rsidP="00720203">
      <w:pPr>
        <w:spacing w:after="0" w:line="240" w:lineRule="auto"/>
        <w:rPr>
          <w:rFonts w:ascii="Corbel" w:eastAsia="Cambria" w:hAnsi="Corbel"/>
        </w:rPr>
      </w:pPr>
      <w:r>
        <w:rPr>
          <w:rFonts w:ascii="Corbel" w:eastAsia="Cambria" w:hAnsi="Corbel"/>
        </w:rPr>
        <w:t>- prelekcja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C2840" w:rsidRDefault="001C284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73DB5" w:rsidRDefault="00B73DB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2752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27529">
        <w:rPr>
          <w:rFonts w:ascii="Corbel" w:hAnsi="Corbel"/>
          <w:smallCaps w:val="0"/>
          <w:szCs w:val="24"/>
        </w:rPr>
        <w:t xml:space="preserve">4. </w:t>
      </w:r>
      <w:r w:rsidR="0085747A" w:rsidRPr="00B27529">
        <w:rPr>
          <w:rFonts w:ascii="Corbel" w:hAnsi="Corbel"/>
          <w:smallCaps w:val="0"/>
          <w:szCs w:val="24"/>
        </w:rPr>
        <w:t>METODY I KRYTERIA OCENY</w:t>
      </w:r>
    </w:p>
    <w:p w:rsidR="00923D7D" w:rsidRPr="00B2752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2752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27529">
        <w:rPr>
          <w:rFonts w:ascii="Corbel" w:hAnsi="Corbel"/>
          <w:smallCaps w:val="0"/>
          <w:szCs w:val="24"/>
        </w:rPr>
        <w:lastRenderedPageBreak/>
        <w:t>4.1</w:t>
      </w:r>
      <w:r w:rsidR="00CC2DC3" w:rsidRPr="00B27529">
        <w:rPr>
          <w:rFonts w:ascii="Corbel" w:hAnsi="Corbel"/>
          <w:smallCaps w:val="0"/>
          <w:szCs w:val="24"/>
        </w:rPr>
        <w:t>.</w:t>
      </w:r>
      <w:r w:rsidRPr="00B27529">
        <w:rPr>
          <w:rFonts w:ascii="Corbel" w:hAnsi="Corbel"/>
          <w:smallCaps w:val="0"/>
          <w:szCs w:val="24"/>
        </w:rPr>
        <w:t xml:space="preserve"> Sposoby weryfikacji efektów </w:t>
      </w:r>
      <w:r w:rsidR="00C05F44" w:rsidRPr="00B27529">
        <w:rPr>
          <w:rFonts w:ascii="Corbel" w:hAnsi="Corbel"/>
          <w:smallCaps w:val="0"/>
          <w:szCs w:val="24"/>
        </w:rPr>
        <w:t>uczenia się</w:t>
      </w:r>
    </w:p>
    <w:p w:rsidR="0085747A" w:rsidRPr="00B275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85747A" w:rsidRPr="00B27529" w:rsidTr="009F69E0">
        <w:tc>
          <w:tcPr>
            <w:tcW w:w="1966" w:type="dxa"/>
            <w:vAlign w:val="center"/>
          </w:tcPr>
          <w:p w:rsidR="0085747A" w:rsidRPr="00B2752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52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50" w:type="dxa"/>
            <w:vAlign w:val="center"/>
          </w:tcPr>
          <w:p w:rsidR="0085747A" w:rsidRPr="00B2752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75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2752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5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275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04" w:type="dxa"/>
            <w:vAlign w:val="center"/>
          </w:tcPr>
          <w:p w:rsidR="00923D7D" w:rsidRPr="00B2752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52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2752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52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2752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2752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F69E0" w:rsidRPr="00B27529" w:rsidTr="009F69E0">
        <w:tc>
          <w:tcPr>
            <w:tcW w:w="1966" w:type="dxa"/>
          </w:tcPr>
          <w:p w:rsidR="009F69E0" w:rsidRPr="00B27529" w:rsidRDefault="009F69E0" w:rsidP="009F69E0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  <w:sz w:val="22"/>
              </w:rPr>
            </w:pPr>
            <w:proofErr w:type="spellStart"/>
            <w:r w:rsidRPr="00B27529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B27529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450" w:type="dxa"/>
          </w:tcPr>
          <w:p w:rsidR="009F69E0" w:rsidRPr="00B27529" w:rsidRDefault="009F69E0" w:rsidP="009F69E0">
            <w:pPr>
              <w:spacing w:after="0" w:line="20" w:lineRule="atLeast"/>
              <w:rPr>
                <w:rFonts w:ascii="Corbel" w:eastAsia="Cambria" w:hAnsi="Corbel"/>
              </w:rPr>
            </w:pPr>
            <w:r w:rsidRPr="00B27529">
              <w:rPr>
                <w:rFonts w:ascii="Corbel" w:eastAsia="Cambria" w:hAnsi="Corbel"/>
              </w:rPr>
              <w:t xml:space="preserve">- </w:t>
            </w:r>
            <w:r>
              <w:rPr>
                <w:rFonts w:ascii="Corbel" w:eastAsia="Cambria" w:hAnsi="Corbel"/>
              </w:rPr>
              <w:t>egzamin pisemny</w:t>
            </w:r>
          </w:p>
          <w:p w:rsidR="009F69E0" w:rsidRPr="00B27529" w:rsidRDefault="009F69E0" w:rsidP="009F69E0">
            <w:pPr>
              <w:spacing w:after="0" w:line="20" w:lineRule="atLeast"/>
              <w:rPr>
                <w:rFonts w:ascii="Corbel" w:eastAsia="Cambria" w:hAnsi="Corbel"/>
              </w:rPr>
            </w:pPr>
            <w:r w:rsidRPr="00B27529">
              <w:rPr>
                <w:rFonts w:ascii="Corbel" w:eastAsia="Cambria" w:hAnsi="Corbel"/>
              </w:rPr>
              <w:t xml:space="preserve">- zaliczenie w formie referatu lub prezentacji multimedialnej, a także </w:t>
            </w:r>
            <w:r w:rsidRPr="00B27529">
              <w:rPr>
                <w:rFonts w:ascii="Corbel" w:eastAsia="Cambria" w:hAnsi="Corbel"/>
                <w:color w:val="000000" w:themeColor="text1"/>
              </w:rPr>
              <w:t>zaliczenie na ocenę</w:t>
            </w:r>
          </w:p>
        </w:tc>
        <w:tc>
          <w:tcPr>
            <w:tcW w:w="2104" w:type="dxa"/>
          </w:tcPr>
          <w:p w:rsidR="009F69E0" w:rsidRPr="00003226" w:rsidRDefault="009F69E0" w:rsidP="009F69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9F69E0" w:rsidRPr="00B27529" w:rsidTr="009F69E0">
        <w:tc>
          <w:tcPr>
            <w:tcW w:w="1966" w:type="dxa"/>
          </w:tcPr>
          <w:p w:rsidR="009F69E0" w:rsidRPr="00B27529" w:rsidRDefault="009F69E0" w:rsidP="009F69E0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  <w:sz w:val="22"/>
              </w:rPr>
            </w:pPr>
            <w:r w:rsidRPr="00B27529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450" w:type="dxa"/>
          </w:tcPr>
          <w:p w:rsidR="009F69E0" w:rsidRPr="00B27529" w:rsidRDefault="009F69E0" w:rsidP="009F69E0">
            <w:pPr>
              <w:spacing w:after="0" w:line="20" w:lineRule="atLeast"/>
              <w:rPr>
                <w:rFonts w:ascii="Corbel" w:eastAsia="Cambria" w:hAnsi="Corbel"/>
              </w:rPr>
            </w:pPr>
            <w:r w:rsidRPr="00B27529">
              <w:rPr>
                <w:rFonts w:ascii="Corbel" w:eastAsia="Cambria" w:hAnsi="Corbel"/>
              </w:rPr>
              <w:t xml:space="preserve">- </w:t>
            </w:r>
            <w:r>
              <w:rPr>
                <w:rFonts w:ascii="Corbel" w:eastAsia="Cambria" w:hAnsi="Corbel"/>
              </w:rPr>
              <w:t>egzamin pisemny</w:t>
            </w:r>
          </w:p>
          <w:p w:rsidR="009F69E0" w:rsidRPr="00B27529" w:rsidRDefault="009F69E0" w:rsidP="009F69E0">
            <w:pPr>
              <w:spacing w:after="0" w:line="20" w:lineRule="atLeast"/>
              <w:rPr>
                <w:rFonts w:ascii="Corbel" w:eastAsia="Cambria" w:hAnsi="Corbel"/>
              </w:rPr>
            </w:pPr>
            <w:r w:rsidRPr="00B27529">
              <w:rPr>
                <w:rFonts w:ascii="Corbel" w:eastAsia="Cambria" w:hAnsi="Corbel"/>
              </w:rPr>
              <w:t xml:space="preserve">- zaliczenie w formie referatu lub prezentacji multimedialnej, a także </w:t>
            </w:r>
            <w:r w:rsidRPr="00B27529">
              <w:rPr>
                <w:rFonts w:ascii="Corbel" w:eastAsia="Cambria" w:hAnsi="Corbel"/>
                <w:color w:val="000000" w:themeColor="text1"/>
              </w:rPr>
              <w:t>zaliczenie na ocenę</w:t>
            </w:r>
          </w:p>
        </w:tc>
        <w:tc>
          <w:tcPr>
            <w:tcW w:w="2104" w:type="dxa"/>
          </w:tcPr>
          <w:p w:rsidR="009F69E0" w:rsidRPr="00003226" w:rsidRDefault="009F69E0" w:rsidP="009F69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9F69E0" w:rsidRPr="00B27529" w:rsidTr="009F69E0">
        <w:tc>
          <w:tcPr>
            <w:tcW w:w="1966" w:type="dxa"/>
          </w:tcPr>
          <w:p w:rsidR="009F69E0" w:rsidRPr="00B27529" w:rsidRDefault="009F69E0" w:rsidP="009F69E0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  <w:smallCaps w:val="0"/>
                <w:sz w:val="22"/>
              </w:rPr>
            </w:pPr>
            <w:r w:rsidRPr="00B27529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450" w:type="dxa"/>
          </w:tcPr>
          <w:p w:rsidR="009F69E0" w:rsidRPr="00B27529" w:rsidRDefault="009F69E0" w:rsidP="009F69E0">
            <w:pPr>
              <w:spacing w:after="0" w:line="20" w:lineRule="atLeast"/>
              <w:rPr>
                <w:rFonts w:ascii="Corbel" w:eastAsia="Cambria" w:hAnsi="Corbel"/>
              </w:rPr>
            </w:pPr>
            <w:r w:rsidRPr="00B27529">
              <w:rPr>
                <w:rFonts w:ascii="Corbel" w:eastAsia="Cambria" w:hAnsi="Corbel"/>
              </w:rPr>
              <w:t xml:space="preserve">- </w:t>
            </w:r>
            <w:r>
              <w:rPr>
                <w:rFonts w:ascii="Corbel" w:eastAsia="Cambria" w:hAnsi="Corbel"/>
              </w:rPr>
              <w:t>egzamin pisemny</w:t>
            </w:r>
          </w:p>
          <w:p w:rsidR="009F69E0" w:rsidRPr="00B27529" w:rsidRDefault="009F69E0" w:rsidP="009F69E0">
            <w:pPr>
              <w:spacing w:after="0" w:line="20" w:lineRule="atLeast"/>
              <w:rPr>
                <w:rFonts w:ascii="Corbel" w:eastAsia="Cambria" w:hAnsi="Corbel"/>
                <w:color w:val="000000" w:themeColor="text1"/>
              </w:rPr>
            </w:pPr>
            <w:r w:rsidRPr="00B27529">
              <w:rPr>
                <w:rFonts w:ascii="Corbel" w:eastAsia="Cambria" w:hAnsi="Corbel"/>
              </w:rPr>
              <w:t xml:space="preserve">- zaliczenie w formie referatu lub prezentacji multimedialnej, a także </w:t>
            </w:r>
            <w:r w:rsidRPr="00B27529">
              <w:rPr>
                <w:rFonts w:ascii="Corbel" w:eastAsia="Cambria" w:hAnsi="Corbel"/>
                <w:color w:val="000000" w:themeColor="text1"/>
              </w:rPr>
              <w:t>zaliczenie na ocenę</w:t>
            </w:r>
          </w:p>
          <w:p w:rsidR="009F69E0" w:rsidRPr="00B27529" w:rsidRDefault="009F69E0" w:rsidP="009F69E0">
            <w:pPr>
              <w:spacing w:after="0" w:line="20" w:lineRule="atLeast"/>
              <w:rPr>
                <w:rFonts w:ascii="Corbel" w:eastAsia="Cambria" w:hAnsi="Corbel"/>
              </w:rPr>
            </w:pPr>
            <w:r>
              <w:rPr>
                <w:rFonts w:ascii="Corbel" w:hAnsi="Corbel"/>
              </w:rPr>
              <w:t>- obserwacja</w:t>
            </w:r>
          </w:p>
        </w:tc>
        <w:tc>
          <w:tcPr>
            <w:tcW w:w="2104" w:type="dxa"/>
          </w:tcPr>
          <w:p w:rsidR="009F69E0" w:rsidRPr="00003226" w:rsidRDefault="009F69E0" w:rsidP="009F69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9F69E0" w:rsidRPr="00B27529" w:rsidTr="009F69E0">
        <w:tc>
          <w:tcPr>
            <w:tcW w:w="1966" w:type="dxa"/>
          </w:tcPr>
          <w:p w:rsidR="009F69E0" w:rsidRPr="00B27529" w:rsidRDefault="009F69E0" w:rsidP="009F69E0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  <w:smallCaps w:val="0"/>
                <w:sz w:val="22"/>
              </w:rPr>
            </w:pPr>
            <w:r w:rsidRPr="00B27529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450" w:type="dxa"/>
          </w:tcPr>
          <w:p w:rsidR="009F69E0" w:rsidRPr="00B27529" w:rsidRDefault="009F69E0" w:rsidP="009F69E0">
            <w:pPr>
              <w:spacing w:after="0" w:line="20" w:lineRule="atLeast"/>
              <w:rPr>
                <w:rFonts w:ascii="Corbel" w:eastAsia="Cambria" w:hAnsi="Corbel"/>
              </w:rPr>
            </w:pPr>
            <w:r w:rsidRPr="00B27529">
              <w:rPr>
                <w:rFonts w:ascii="Corbel" w:eastAsia="Cambria" w:hAnsi="Corbel"/>
              </w:rPr>
              <w:t xml:space="preserve">- </w:t>
            </w:r>
            <w:r>
              <w:rPr>
                <w:rFonts w:ascii="Corbel" w:eastAsia="Cambria" w:hAnsi="Corbel"/>
              </w:rPr>
              <w:t>egzamin pisemny</w:t>
            </w:r>
          </w:p>
          <w:p w:rsidR="009F69E0" w:rsidRPr="00B27529" w:rsidRDefault="009F69E0" w:rsidP="009F69E0">
            <w:pPr>
              <w:spacing w:after="0" w:line="20" w:lineRule="atLeast"/>
              <w:jc w:val="both"/>
              <w:rPr>
                <w:rFonts w:ascii="Corbel" w:eastAsia="Cambria" w:hAnsi="Corbel"/>
              </w:rPr>
            </w:pPr>
            <w:r w:rsidRPr="00B27529">
              <w:rPr>
                <w:rFonts w:ascii="Corbel" w:eastAsia="Cambria" w:hAnsi="Corbel"/>
              </w:rPr>
              <w:t xml:space="preserve">- zaliczenie w formie referatu lub prezentacji </w:t>
            </w:r>
          </w:p>
          <w:p w:rsidR="009F69E0" w:rsidRPr="00B27529" w:rsidRDefault="009F69E0" w:rsidP="009F69E0">
            <w:pPr>
              <w:spacing w:after="0" w:line="20" w:lineRule="atLeast"/>
              <w:jc w:val="both"/>
              <w:rPr>
                <w:rFonts w:ascii="Corbel" w:eastAsia="Cambria" w:hAnsi="Corbel"/>
                <w:color w:val="000000" w:themeColor="text1"/>
              </w:rPr>
            </w:pPr>
            <w:r w:rsidRPr="00B27529">
              <w:rPr>
                <w:rFonts w:ascii="Corbel" w:eastAsia="Cambria" w:hAnsi="Corbel"/>
              </w:rPr>
              <w:t xml:space="preserve">multimedialnej, a także </w:t>
            </w:r>
            <w:r w:rsidRPr="00B27529">
              <w:rPr>
                <w:rFonts w:ascii="Corbel" w:eastAsia="Cambria" w:hAnsi="Corbel"/>
                <w:color w:val="000000" w:themeColor="text1"/>
              </w:rPr>
              <w:t>zaliczenie na ocenę</w:t>
            </w:r>
          </w:p>
          <w:p w:rsidR="009F69E0" w:rsidRPr="00B27529" w:rsidRDefault="009F69E0" w:rsidP="009F69E0">
            <w:pPr>
              <w:spacing w:after="0" w:line="20" w:lineRule="atLeast"/>
              <w:jc w:val="both"/>
              <w:rPr>
                <w:rFonts w:ascii="Corbel" w:eastAsia="Cambria" w:hAnsi="Corbel"/>
              </w:rPr>
            </w:pPr>
            <w:r>
              <w:rPr>
                <w:rFonts w:ascii="Corbel" w:hAnsi="Corbel"/>
              </w:rPr>
              <w:t>- obserwacja</w:t>
            </w:r>
          </w:p>
        </w:tc>
        <w:tc>
          <w:tcPr>
            <w:tcW w:w="2104" w:type="dxa"/>
          </w:tcPr>
          <w:p w:rsidR="009F69E0" w:rsidRPr="00003226" w:rsidRDefault="009F69E0" w:rsidP="009F69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9F69E0" w:rsidRPr="00B27529" w:rsidTr="009F69E0">
        <w:tc>
          <w:tcPr>
            <w:tcW w:w="1966" w:type="dxa"/>
          </w:tcPr>
          <w:p w:rsidR="009F69E0" w:rsidRPr="00B27529" w:rsidRDefault="009F69E0" w:rsidP="009F69E0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  <w:smallCaps w:val="0"/>
                <w:sz w:val="22"/>
              </w:rPr>
            </w:pPr>
            <w:r w:rsidRPr="00B27529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450" w:type="dxa"/>
          </w:tcPr>
          <w:p w:rsidR="009F69E0" w:rsidRPr="00B27529" w:rsidRDefault="009F69E0" w:rsidP="009F69E0">
            <w:pPr>
              <w:spacing w:after="0" w:line="20" w:lineRule="atLeast"/>
              <w:rPr>
                <w:rFonts w:ascii="Corbel" w:eastAsia="Cambria" w:hAnsi="Corbel"/>
              </w:rPr>
            </w:pPr>
            <w:r w:rsidRPr="00B27529">
              <w:rPr>
                <w:rFonts w:ascii="Corbel" w:eastAsia="Cambria" w:hAnsi="Corbel"/>
              </w:rPr>
              <w:t xml:space="preserve">- </w:t>
            </w:r>
            <w:r>
              <w:rPr>
                <w:rFonts w:ascii="Corbel" w:eastAsia="Cambria" w:hAnsi="Corbel"/>
              </w:rPr>
              <w:t>egzamin pisemny</w:t>
            </w:r>
          </w:p>
          <w:p w:rsidR="009F69E0" w:rsidRPr="00B27529" w:rsidRDefault="009F69E0" w:rsidP="009F69E0">
            <w:pPr>
              <w:spacing w:after="0" w:line="20" w:lineRule="atLeast"/>
              <w:rPr>
                <w:rFonts w:ascii="Corbel" w:eastAsia="Cambria" w:hAnsi="Corbel"/>
                <w:color w:val="000000" w:themeColor="text1"/>
              </w:rPr>
            </w:pPr>
            <w:r w:rsidRPr="00B27529">
              <w:rPr>
                <w:rFonts w:ascii="Corbel" w:eastAsia="Cambria" w:hAnsi="Corbel"/>
              </w:rPr>
              <w:t xml:space="preserve">- zaliczenie w formie referatu lub prezentacji multimedialnej, a także </w:t>
            </w:r>
            <w:r w:rsidRPr="00B27529">
              <w:rPr>
                <w:rFonts w:ascii="Corbel" w:eastAsia="Cambria" w:hAnsi="Corbel"/>
                <w:color w:val="000000" w:themeColor="text1"/>
              </w:rPr>
              <w:t>zaliczenie na ocenę</w:t>
            </w:r>
          </w:p>
          <w:p w:rsidR="009F69E0" w:rsidRPr="00B27529" w:rsidRDefault="009F69E0" w:rsidP="009F69E0">
            <w:pPr>
              <w:spacing w:after="0" w:line="20" w:lineRule="atLeast"/>
              <w:rPr>
                <w:rFonts w:ascii="Corbel" w:eastAsia="Cambria" w:hAnsi="Corbel"/>
              </w:rPr>
            </w:pPr>
            <w:r>
              <w:rPr>
                <w:rFonts w:ascii="Corbel" w:hAnsi="Corbel"/>
              </w:rPr>
              <w:t>- obserwacja</w:t>
            </w:r>
          </w:p>
        </w:tc>
        <w:tc>
          <w:tcPr>
            <w:tcW w:w="2104" w:type="dxa"/>
          </w:tcPr>
          <w:p w:rsidR="009F69E0" w:rsidRPr="00003226" w:rsidRDefault="009F69E0" w:rsidP="009F69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</w:tbl>
    <w:p w:rsidR="00A01D3C" w:rsidRPr="00B27529" w:rsidRDefault="00A01D3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2752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27529">
        <w:rPr>
          <w:rFonts w:ascii="Corbel" w:hAnsi="Corbel"/>
          <w:smallCaps w:val="0"/>
          <w:szCs w:val="24"/>
        </w:rPr>
        <w:t>4.2</w:t>
      </w:r>
      <w:r w:rsidR="001A1B86" w:rsidRPr="00B27529">
        <w:rPr>
          <w:rFonts w:ascii="Corbel" w:hAnsi="Corbel"/>
          <w:smallCaps w:val="0"/>
          <w:szCs w:val="24"/>
        </w:rPr>
        <w:t>.</w:t>
      </w:r>
      <w:r w:rsidRPr="00B27529">
        <w:rPr>
          <w:rFonts w:ascii="Corbel" w:hAnsi="Corbel"/>
          <w:smallCaps w:val="0"/>
          <w:szCs w:val="24"/>
        </w:rPr>
        <w:t xml:space="preserve"> </w:t>
      </w:r>
      <w:r w:rsidR="0085747A" w:rsidRPr="00B27529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2752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7529" w:rsidTr="00923D7D">
        <w:tc>
          <w:tcPr>
            <w:tcW w:w="9670" w:type="dxa"/>
          </w:tcPr>
          <w:p w:rsidR="00720203" w:rsidRPr="001C2840" w:rsidRDefault="004E62D3" w:rsidP="004E62D3">
            <w:pPr>
              <w:spacing w:after="0" w:line="240" w:lineRule="auto"/>
              <w:ind w:left="200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>Z</w:t>
            </w:r>
            <w:r w:rsidR="00720203" w:rsidRPr="001C2840">
              <w:rPr>
                <w:rFonts w:ascii="Corbel" w:hAnsi="Corbel"/>
              </w:rPr>
              <w:t>aliczeni</w:t>
            </w:r>
            <w:r>
              <w:rPr>
                <w:rFonts w:ascii="Corbel" w:hAnsi="Corbel"/>
              </w:rPr>
              <w:t>e</w:t>
            </w:r>
            <w:r w:rsidR="00720203" w:rsidRPr="001C2840">
              <w:rPr>
                <w:rFonts w:ascii="Corbel" w:hAnsi="Corbel"/>
              </w:rPr>
              <w:t xml:space="preserve"> z oceną w formie przygotowanego referatu lub prezentacji multimedialnej oraz testu z odpowiedziami wielokrotnego wyboru – uzyskanie od 15% punktów przy wysokim stopniu szczegółowości testu, od 30% punktów przy średnim stopniu szczegółowości oraz 55% przy </w:t>
            </w:r>
            <w:r w:rsidR="001C2840">
              <w:rPr>
                <w:rFonts w:ascii="Corbel" w:hAnsi="Corbel"/>
              </w:rPr>
              <w:t>niskim stopniu szczegółowości.</w:t>
            </w:r>
          </w:p>
          <w:p w:rsidR="00720203" w:rsidRPr="001C2840" w:rsidRDefault="00720203" w:rsidP="004E62D3">
            <w:pPr>
              <w:spacing w:after="0"/>
              <w:ind w:left="200" w:hanging="142"/>
              <w:rPr>
                <w:rFonts w:ascii="Corbel" w:hAnsi="Corbel"/>
              </w:rPr>
            </w:pPr>
            <w:r w:rsidRPr="001C2840">
              <w:rPr>
                <w:rFonts w:ascii="Corbel" w:hAnsi="Corbel"/>
              </w:rPr>
              <w:t>Kryteria oceny: zakres kompletności wiedzy, wysoka umiejętność kojarzenia faktów, zdolność uzupełniania i aktualizowania posiadanych informacji</w:t>
            </w:r>
            <w:r w:rsidR="00442C29" w:rsidRPr="001C2840">
              <w:rPr>
                <w:rFonts w:ascii="Corbel" w:hAnsi="Corbel"/>
              </w:rPr>
              <w:t>.</w:t>
            </w:r>
          </w:p>
          <w:p w:rsidR="00720203" w:rsidRPr="001C2840" w:rsidRDefault="00720203" w:rsidP="004E62D3">
            <w:pPr>
              <w:spacing w:after="0"/>
              <w:ind w:left="200" w:hanging="142"/>
              <w:rPr>
                <w:rFonts w:ascii="Corbel" w:hAnsi="Corbel"/>
              </w:rPr>
            </w:pPr>
          </w:p>
          <w:p w:rsidR="00670628" w:rsidRPr="001C2840" w:rsidRDefault="001C2840" w:rsidP="004E62D3">
            <w:pPr>
              <w:spacing w:after="0"/>
              <w:ind w:left="200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670628" w:rsidRPr="001C2840">
              <w:rPr>
                <w:rFonts w:ascii="Corbel" w:hAnsi="Corbel"/>
              </w:rPr>
              <w:t xml:space="preserve"> zakresie zaliczenia </w:t>
            </w:r>
            <w:r w:rsidR="00D63AB0" w:rsidRPr="001C2840">
              <w:rPr>
                <w:rFonts w:ascii="Corbel" w:hAnsi="Corbel"/>
              </w:rPr>
              <w:t xml:space="preserve">egzaminu </w:t>
            </w:r>
            <w:r w:rsidR="00670628" w:rsidRPr="001C2840">
              <w:rPr>
                <w:rFonts w:ascii="Corbel" w:hAnsi="Corbel"/>
              </w:rPr>
              <w:t>w formie testu z odpowiedziami wiel</w:t>
            </w:r>
            <w:r w:rsidR="004E62D3">
              <w:rPr>
                <w:rFonts w:ascii="Corbel" w:hAnsi="Corbel"/>
              </w:rPr>
              <w:t xml:space="preserve">okrotnego wyboru – uzyskanie od </w:t>
            </w:r>
            <w:r w:rsidR="00670628" w:rsidRPr="001C2840">
              <w:rPr>
                <w:rFonts w:ascii="Corbel" w:hAnsi="Corbel"/>
              </w:rPr>
              <w:t xml:space="preserve">20% punktów przy wysokim stopniu szczegółowości testu, od 35% punktów przy średnim stopniu </w:t>
            </w:r>
            <w:r w:rsidR="00720203" w:rsidRPr="001C2840">
              <w:rPr>
                <w:rFonts w:ascii="Corbel" w:hAnsi="Corbel"/>
              </w:rPr>
              <w:t>szczegółowości oraz 60</w:t>
            </w:r>
            <w:r w:rsidR="00670628" w:rsidRPr="001C2840">
              <w:rPr>
                <w:rFonts w:ascii="Corbel" w:hAnsi="Corbel"/>
              </w:rPr>
              <w:t>% prz</w:t>
            </w:r>
            <w:r>
              <w:rPr>
                <w:rFonts w:ascii="Corbel" w:hAnsi="Corbel"/>
              </w:rPr>
              <w:t>y niskim stopniu szczegółowości.</w:t>
            </w:r>
          </w:p>
          <w:p w:rsidR="00442C29" w:rsidRPr="001C2840" w:rsidRDefault="00670628" w:rsidP="004E62D3">
            <w:pPr>
              <w:spacing w:after="0"/>
              <w:ind w:left="200" w:hanging="142"/>
              <w:rPr>
                <w:rFonts w:ascii="Corbel" w:hAnsi="Corbel"/>
              </w:rPr>
            </w:pPr>
            <w:r w:rsidRPr="001C2840">
              <w:rPr>
                <w:rFonts w:ascii="Corbel" w:hAnsi="Corbel"/>
              </w:rPr>
              <w:t>Kryteria oceny: zakres kompletności wiedzy, wysoka umiejętność kojarzenia faktów, zdolność uzupełniania i aktualizowania posiadanych informacji</w:t>
            </w:r>
            <w:r w:rsidR="00442C29" w:rsidRPr="001C2840">
              <w:rPr>
                <w:rFonts w:ascii="Corbel" w:hAnsi="Corbel"/>
              </w:rPr>
              <w:t>.</w:t>
            </w:r>
          </w:p>
        </w:tc>
      </w:tr>
    </w:tbl>
    <w:p w:rsidR="0085747A" w:rsidRPr="00B275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2752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27529">
        <w:rPr>
          <w:rFonts w:ascii="Corbel" w:hAnsi="Corbel"/>
          <w:b/>
          <w:sz w:val="24"/>
          <w:szCs w:val="24"/>
        </w:rPr>
        <w:t xml:space="preserve">5. </w:t>
      </w:r>
      <w:r w:rsidR="00C61DC5" w:rsidRPr="00B2752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275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27529" w:rsidTr="003E1941">
        <w:tc>
          <w:tcPr>
            <w:tcW w:w="4962" w:type="dxa"/>
            <w:vAlign w:val="center"/>
          </w:tcPr>
          <w:p w:rsidR="0085747A" w:rsidRPr="00B2752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752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2752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2752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2752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752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2752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2752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27529" w:rsidTr="00923D7D">
        <w:tc>
          <w:tcPr>
            <w:tcW w:w="4962" w:type="dxa"/>
          </w:tcPr>
          <w:p w:rsidR="0085747A" w:rsidRPr="00B2752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G</w:t>
            </w:r>
            <w:r w:rsidR="0085747A" w:rsidRPr="00B2752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27529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27529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27529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B27529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B2752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2752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27529" w:rsidRDefault="00720203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3</w:t>
            </w:r>
            <w:r w:rsidR="00D63AB0" w:rsidRPr="00B2752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27529" w:rsidTr="00923D7D">
        <w:tc>
          <w:tcPr>
            <w:tcW w:w="4962" w:type="dxa"/>
          </w:tcPr>
          <w:p w:rsidR="00C61DC5" w:rsidRPr="00B2752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27529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A01D3C" w:rsidRPr="00B27529" w:rsidRDefault="00A01D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B27529">
              <w:rPr>
                <w:rFonts w:ascii="Corbel" w:hAnsi="Corbel"/>
                <w:sz w:val="24"/>
                <w:szCs w:val="24"/>
              </w:rPr>
              <w:t>udział w konsultacjach</w:t>
            </w:r>
            <w:r w:rsidRPr="00B27529">
              <w:rPr>
                <w:rFonts w:ascii="Corbel" w:hAnsi="Corbel"/>
                <w:sz w:val="24"/>
                <w:szCs w:val="24"/>
              </w:rPr>
              <w:t xml:space="preserve"> (opcjonalny);</w:t>
            </w:r>
          </w:p>
          <w:p w:rsidR="00C61DC5" w:rsidRPr="00B27529" w:rsidRDefault="00A01D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- udział w zaliczeniu;</w:t>
            </w:r>
          </w:p>
          <w:p w:rsidR="00720203" w:rsidRPr="00B27529" w:rsidRDefault="0072020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- udział w egzaminie;</w:t>
            </w:r>
          </w:p>
        </w:tc>
        <w:tc>
          <w:tcPr>
            <w:tcW w:w="4677" w:type="dxa"/>
          </w:tcPr>
          <w:p w:rsidR="00A01D3C" w:rsidRPr="00B27529" w:rsidRDefault="00A01D3C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B27529" w:rsidRDefault="00811A0A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  <w:p w:rsidR="00A01D3C" w:rsidRPr="00B27529" w:rsidRDefault="00D63AB0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 xml:space="preserve"> </w:t>
            </w:r>
            <w:r w:rsidR="00811A0A">
              <w:rPr>
                <w:rFonts w:ascii="Corbel" w:hAnsi="Corbel"/>
                <w:sz w:val="24"/>
                <w:szCs w:val="24"/>
              </w:rPr>
              <w:t>2</w:t>
            </w:r>
          </w:p>
          <w:p w:rsidR="004063FA" w:rsidRPr="00B27529" w:rsidRDefault="004063FA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 xml:space="preserve"> 1</w:t>
            </w:r>
          </w:p>
        </w:tc>
      </w:tr>
      <w:tr w:rsidR="00C61DC5" w:rsidRPr="00B27529" w:rsidTr="00923D7D">
        <w:tc>
          <w:tcPr>
            <w:tcW w:w="4962" w:type="dxa"/>
          </w:tcPr>
          <w:p w:rsidR="0071620A" w:rsidRPr="00B2752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A01D3C" w:rsidRPr="00B27529">
              <w:rPr>
                <w:rFonts w:ascii="Corbel" w:hAnsi="Corbel"/>
                <w:sz w:val="24"/>
                <w:szCs w:val="24"/>
              </w:rPr>
              <w:t>:</w:t>
            </w:r>
          </w:p>
          <w:p w:rsidR="004063FA" w:rsidRPr="00B27529" w:rsidRDefault="004063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- napisanie referatu;</w:t>
            </w:r>
          </w:p>
          <w:p w:rsidR="004063FA" w:rsidRPr="00B27529" w:rsidRDefault="004063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- przygotowanie do zaliczenia;</w:t>
            </w:r>
          </w:p>
          <w:p w:rsidR="00C61DC5" w:rsidRPr="00B27529" w:rsidRDefault="00A01D3C" w:rsidP="00A01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B27529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D63AB0" w:rsidRPr="00B27529">
              <w:rPr>
                <w:rFonts w:ascii="Corbel" w:hAnsi="Corbel"/>
                <w:sz w:val="24"/>
                <w:szCs w:val="24"/>
              </w:rPr>
              <w:t>egzaminu</w:t>
            </w:r>
            <w:r w:rsidRPr="00B27529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4677" w:type="dxa"/>
          </w:tcPr>
          <w:p w:rsidR="00A01D3C" w:rsidRPr="00B27529" w:rsidRDefault="00A01D3C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63AB0" w:rsidRPr="00B27529" w:rsidRDefault="00D63AB0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063FA" w:rsidRPr="00B27529" w:rsidRDefault="00811A0A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4063FA" w:rsidRPr="00B27529" w:rsidRDefault="00811A0A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A01D3C" w:rsidRPr="00B27529" w:rsidRDefault="00811A0A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27529" w:rsidTr="00923D7D">
        <w:tc>
          <w:tcPr>
            <w:tcW w:w="4962" w:type="dxa"/>
          </w:tcPr>
          <w:p w:rsidR="0085747A" w:rsidRPr="00B2752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27529" w:rsidRDefault="00811A0A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85747A" w:rsidRPr="00B27529" w:rsidTr="00923D7D">
        <w:tc>
          <w:tcPr>
            <w:tcW w:w="4962" w:type="dxa"/>
          </w:tcPr>
          <w:p w:rsidR="0085747A" w:rsidRPr="00B2752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2752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27529" w:rsidRDefault="005566A4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 xml:space="preserve">  </w:t>
            </w:r>
            <w:r w:rsidR="00D63AB0" w:rsidRPr="00B27529">
              <w:rPr>
                <w:rFonts w:ascii="Corbel" w:hAnsi="Corbel"/>
                <w:sz w:val="24"/>
                <w:szCs w:val="24"/>
              </w:rPr>
              <w:t xml:space="preserve">  </w:t>
            </w:r>
            <w:r w:rsidR="004063FA" w:rsidRPr="00B27529"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:rsidR="0085747A" w:rsidRPr="00B2752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2752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2752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2752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2752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27529">
        <w:rPr>
          <w:rFonts w:ascii="Corbel" w:hAnsi="Corbel"/>
          <w:smallCaps w:val="0"/>
          <w:szCs w:val="24"/>
        </w:rPr>
        <w:t xml:space="preserve">6. </w:t>
      </w:r>
      <w:r w:rsidR="0085747A" w:rsidRPr="00B27529">
        <w:rPr>
          <w:rFonts w:ascii="Corbel" w:hAnsi="Corbel"/>
          <w:smallCaps w:val="0"/>
          <w:szCs w:val="24"/>
        </w:rPr>
        <w:t>PRAKTYKI ZAWO</w:t>
      </w:r>
      <w:r w:rsidR="009D3F3B" w:rsidRPr="00B27529">
        <w:rPr>
          <w:rFonts w:ascii="Corbel" w:hAnsi="Corbel"/>
          <w:smallCaps w:val="0"/>
          <w:szCs w:val="24"/>
        </w:rPr>
        <w:t>DOWE W RAMACH PRZEDMIOTU</w:t>
      </w:r>
    </w:p>
    <w:p w:rsidR="0085747A" w:rsidRPr="00B2752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3E1941" w:rsidRPr="00B27529" w:rsidRDefault="00A22DB7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nie dotyczy</w:t>
      </w:r>
    </w:p>
    <w:p w:rsidR="001A1B86" w:rsidRPr="00B27529" w:rsidRDefault="001A1B86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2752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27529">
        <w:rPr>
          <w:rFonts w:ascii="Corbel" w:hAnsi="Corbel"/>
          <w:smallCaps w:val="0"/>
          <w:szCs w:val="24"/>
        </w:rPr>
        <w:t xml:space="preserve">7. </w:t>
      </w:r>
      <w:r w:rsidR="0085747A" w:rsidRPr="00B27529">
        <w:rPr>
          <w:rFonts w:ascii="Corbel" w:hAnsi="Corbel"/>
          <w:smallCaps w:val="0"/>
          <w:szCs w:val="24"/>
        </w:rPr>
        <w:t>LITERATURA</w:t>
      </w:r>
    </w:p>
    <w:p w:rsidR="00675843" w:rsidRPr="00B2752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85747A" w:rsidRPr="00B27529" w:rsidTr="00670628">
        <w:trPr>
          <w:trHeight w:val="397"/>
        </w:trPr>
        <w:tc>
          <w:tcPr>
            <w:tcW w:w="8080" w:type="dxa"/>
          </w:tcPr>
          <w:p w:rsidR="0085747A" w:rsidRPr="006805E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05E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01D3C" w:rsidRPr="006805EA" w:rsidRDefault="00A01D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01D3C" w:rsidRPr="006805EA" w:rsidRDefault="00A01D3C" w:rsidP="001B3C44">
            <w:pPr>
              <w:pStyle w:val="NormalnyWeb"/>
              <w:spacing w:before="0" w:beforeAutospacing="0" w:after="0" w:afterAutospacing="0"/>
              <w:ind w:left="317" w:hanging="317"/>
              <w:rPr>
                <w:rFonts w:ascii="Corbel" w:hAnsi="Corbel"/>
                <w:color w:val="000000" w:themeColor="text1"/>
              </w:rPr>
            </w:pPr>
            <w:r w:rsidRPr="006805EA">
              <w:rPr>
                <w:rFonts w:ascii="Corbel" w:hAnsi="Corbel"/>
                <w:color w:val="000000" w:themeColor="text1"/>
              </w:rPr>
              <w:t>Balcerowicz</w:t>
            </w:r>
            <w:r w:rsidR="004B1D37" w:rsidRPr="006805EA">
              <w:rPr>
                <w:rFonts w:ascii="Corbel" w:hAnsi="Corbel"/>
                <w:color w:val="000000" w:themeColor="text1"/>
              </w:rPr>
              <w:t xml:space="preserve"> </w:t>
            </w:r>
            <w:r w:rsidR="004B1D37">
              <w:rPr>
                <w:rFonts w:ascii="Corbel" w:hAnsi="Corbel"/>
                <w:color w:val="000000" w:themeColor="text1"/>
              </w:rPr>
              <w:t>B.</w:t>
            </w:r>
            <w:r w:rsidRPr="006805EA">
              <w:rPr>
                <w:rFonts w:ascii="Corbel" w:hAnsi="Corbel"/>
                <w:color w:val="000000" w:themeColor="text1"/>
              </w:rPr>
              <w:t xml:space="preserve">, </w:t>
            </w:r>
            <w:r w:rsidRPr="006805EA">
              <w:rPr>
                <w:rFonts w:ascii="Corbel" w:hAnsi="Corbel"/>
                <w:i/>
                <w:color w:val="000000" w:themeColor="text1"/>
              </w:rPr>
              <w:t>Siły zbrojne w państwie i stosunkach międzynarodowych</w:t>
            </w:r>
            <w:r w:rsidRPr="006805EA">
              <w:rPr>
                <w:rFonts w:ascii="Corbel" w:hAnsi="Corbel"/>
                <w:color w:val="000000" w:themeColor="text1"/>
              </w:rPr>
              <w:t xml:space="preserve">, Warszawa 2006. </w:t>
            </w:r>
          </w:p>
          <w:p w:rsidR="00A01D3C" w:rsidRPr="006805EA" w:rsidRDefault="00A01D3C" w:rsidP="001B3C44">
            <w:pPr>
              <w:pStyle w:val="NormalnyWeb"/>
              <w:spacing w:before="0" w:beforeAutospacing="0" w:after="0" w:afterAutospacing="0"/>
              <w:ind w:left="317" w:hanging="317"/>
              <w:rPr>
                <w:rFonts w:ascii="Corbel" w:hAnsi="Corbel"/>
                <w:color w:val="000000" w:themeColor="text1"/>
              </w:rPr>
            </w:pPr>
            <w:r w:rsidRPr="006805EA">
              <w:rPr>
                <w:rFonts w:ascii="Corbel" w:hAnsi="Corbel"/>
                <w:i/>
                <w:color w:val="000000" w:themeColor="text1"/>
              </w:rPr>
              <w:t>Słownik terminów z zakresu bezpieczeństwa narodowego</w:t>
            </w:r>
            <w:r w:rsidRPr="006805EA">
              <w:rPr>
                <w:rFonts w:ascii="Corbel" w:hAnsi="Corbel"/>
                <w:color w:val="000000" w:themeColor="text1"/>
              </w:rPr>
              <w:t xml:space="preserve"> (wyd. 6), AON, Warszawa 2008</w:t>
            </w:r>
            <w:r w:rsidR="00670628" w:rsidRPr="006805EA">
              <w:rPr>
                <w:rFonts w:ascii="Corbel" w:hAnsi="Corbel"/>
                <w:color w:val="000000" w:themeColor="text1"/>
              </w:rPr>
              <w:t>.</w:t>
            </w:r>
          </w:p>
          <w:p w:rsidR="00A01D3C" w:rsidRPr="006805EA" w:rsidRDefault="00A01D3C" w:rsidP="001B3C44">
            <w:pPr>
              <w:pStyle w:val="NormalnyWeb"/>
              <w:spacing w:before="0" w:beforeAutospacing="0" w:after="0" w:afterAutospacing="0"/>
              <w:ind w:left="317" w:hanging="317"/>
              <w:rPr>
                <w:rFonts w:ascii="Corbel" w:hAnsi="Corbel"/>
                <w:color w:val="000000" w:themeColor="text1"/>
              </w:rPr>
            </w:pPr>
            <w:r w:rsidRPr="006805EA">
              <w:rPr>
                <w:rFonts w:ascii="Corbel" w:hAnsi="Corbel"/>
                <w:i/>
                <w:color w:val="000000" w:themeColor="text1"/>
              </w:rPr>
              <w:t>Słownik terminów i definicji NATO</w:t>
            </w:r>
            <w:r w:rsidRPr="006805EA">
              <w:rPr>
                <w:rFonts w:ascii="Corbel" w:hAnsi="Corbel"/>
                <w:color w:val="000000" w:themeColor="text1"/>
              </w:rPr>
              <w:t>, NATO, bmw 2011.</w:t>
            </w:r>
          </w:p>
          <w:p w:rsidR="00A01D3C" w:rsidRPr="006805EA" w:rsidRDefault="00A01D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27529" w:rsidTr="00670628">
        <w:trPr>
          <w:trHeight w:val="397"/>
        </w:trPr>
        <w:tc>
          <w:tcPr>
            <w:tcW w:w="8080" w:type="dxa"/>
          </w:tcPr>
          <w:p w:rsidR="0085747A" w:rsidRPr="006805E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05E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01D3C" w:rsidRPr="006805EA" w:rsidRDefault="00A01D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B3C44" w:rsidRPr="006805EA" w:rsidRDefault="004B1D37" w:rsidP="001B3C44">
            <w:pPr>
              <w:pStyle w:val="Punktygwne"/>
              <w:spacing w:before="0" w:after="0"/>
              <w:ind w:left="317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Balcerowicz B.</w:t>
            </w:r>
            <w:r w:rsidR="001B3C44" w:rsidRPr="006805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B3C44" w:rsidRPr="006805EA">
              <w:rPr>
                <w:rFonts w:ascii="Corbel" w:hAnsi="Corbel"/>
                <w:b w:val="0"/>
                <w:i/>
                <w:smallCaps w:val="0"/>
                <w:szCs w:val="24"/>
              </w:rPr>
              <w:t>Obronność państwa średniego</w:t>
            </w:r>
            <w:r w:rsidR="001B3C44" w:rsidRPr="006805EA">
              <w:rPr>
                <w:rFonts w:ascii="Corbel" w:hAnsi="Corbel"/>
                <w:b w:val="0"/>
                <w:smallCaps w:val="0"/>
                <w:szCs w:val="24"/>
              </w:rPr>
              <w:t>, Warszawa 1997.</w:t>
            </w:r>
          </w:p>
          <w:p w:rsidR="001B3C44" w:rsidRDefault="004B1D37" w:rsidP="001B3C44">
            <w:pPr>
              <w:pStyle w:val="Nagwek1"/>
              <w:spacing w:before="0" w:beforeAutospacing="0" w:after="0" w:afterAutospacing="0"/>
              <w:ind w:left="317" w:hanging="284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Banach K.</w:t>
            </w:r>
            <w:r w:rsidR="001B3C44" w:rsidRPr="006805EA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, </w:t>
            </w:r>
            <w:r w:rsidR="001B3C44" w:rsidRPr="006805EA">
              <w:rPr>
                <w:rFonts w:ascii="Corbel" w:hAnsi="Corbel"/>
                <w:b w:val="0"/>
                <w:i/>
                <w:color w:val="000000" w:themeColor="text1"/>
                <w:sz w:val="24"/>
                <w:szCs w:val="24"/>
              </w:rPr>
              <w:t>Wojska lądowe Stanów Zjednoczonych</w:t>
            </w:r>
            <w:r w:rsidR="001B3C44" w:rsidRPr="006805EA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, Warszawa 2014.</w:t>
            </w:r>
          </w:p>
          <w:p w:rsidR="001B3C44" w:rsidRPr="006B05B9" w:rsidRDefault="004B1D37" w:rsidP="001B3C44">
            <w:pPr>
              <w:pStyle w:val="Punktygwne"/>
              <w:spacing w:before="0" w:after="0"/>
              <w:ind w:left="317" w:hanging="284"/>
              <w:rPr>
                <w:rStyle w:val="Uwydatnienie"/>
                <w:rFonts w:ascii="Corbel" w:hAnsi="Corbel"/>
                <w:b w:val="0"/>
                <w:i w:val="0"/>
                <w:iCs w:val="0"/>
                <w:smallCaps w:val="0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Cooper T.,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Newdick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T.</w:t>
            </w:r>
            <w:r w:rsidR="001B3C44" w:rsidRPr="006805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B3C44" w:rsidRPr="006805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Siły powietrzne świata. </w:t>
            </w:r>
            <w:r w:rsidR="001B3C44" w:rsidRPr="006B05B9">
              <w:rPr>
                <w:rFonts w:ascii="Corbel" w:hAnsi="Corbel"/>
                <w:b w:val="0"/>
                <w:i/>
                <w:smallCaps w:val="0"/>
                <w:szCs w:val="24"/>
                <w:lang w:val="en-US"/>
              </w:rPr>
              <w:t xml:space="preserve">Od 1990 do </w:t>
            </w:r>
            <w:proofErr w:type="spellStart"/>
            <w:r w:rsidR="001B3C44" w:rsidRPr="006B05B9">
              <w:rPr>
                <w:rFonts w:ascii="Corbel" w:hAnsi="Corbel"/>
                <w:b w:val="0"/>
                <w:i/>
                <w:smallCaps w:val="0"/>
                <w:szCs w:val="24"/>
                <w:lang w:val="en-US"/>
              </w:rPr>
              <w:t>dziś</w:t>
            </w:r>
            <w:proofErr w:type="spellEnd"/>
            <w:r w:rsidR="001B3C44" w:rsidRPr="006B05B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, </w:t>
            </w:r>
            <w:proofErr w:type="spellStart"/>
            <w:r w:rsidR="001B3C44" w:rsidRPr="006B05B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Poznań</w:t>
            </w:r>
            <w:proofErr w:type="spellEnd"/>
            <w:r w:rsidR="001B3C44" w:rsidRPr="006B05B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2011.</w:t>
            </w:r>
          </w:p>
          <w:p w:rsidR="001B3C44" w:rsidRPr="006B05B9" w:rsidRDefault="00190296" w:rsidP="001B3C44">
            <w:pPr>
              <w:pStyle w:val="Nagwek1"/>
              <w:spacing w:before="0" w:beforeAutospacing="0" w:after="0" w:afterAutospacing="0"/>
              <w:ind w:left="317" w:hanging="284"/>
              <w:rPr>
                <w:rFonts w:ascii="Corbel" w:hAnsi="Corbel"/>
                <w:b w:val="0"/>
                <w:color w:val="000000"/>
                <w:sz w:val="24"/>
                <w:szCs w:val="24"/>
                <w:lang w:val="en-US"/>
              </w:rPr>
            </w:pPr>
            <w:r>
              <w:fldChar w:fldCharType="begin"/>
            </w:r>
            <w:r w:rsidRPr="00A662A5">
              <w:rPr>
                <w:lang w:val="en-GB"/>
              </w:rPr>
              <w:instrText xml:space="preserve"> HYPERLINK "http://www.abebooks.com/servlet/SearchResults?an=Patrick+M.+Cronin&amp;cm_sp=det-_-bdp-_-author" \o "Patrick M. Cronin" </w:instrText>
            </w:r>
            <w:r>
              <w:fldChar w:fldCharType="separate"/>
            </w:r>
            <w:r w:rsidR="001B3C44" w:rsidRPr="006B05B9">
              <w:rPr>
                <w:rStyle w:val="large"/>
                <w:rFonts w:ascii="Corbel" w:eastAsia="Calibri" w:hAnsi="Corbel"/>
                <w:b w:val="0"/>
                <w:color w:val="000000"/>
                <w:sz w:val="24"/>
                <w:szCs w:val="24"/>
                <w:lang w:val="en-US"/>
              </w:rPr>
              <w:t xml:space="preserve"> Cronin</w:t>
            </w:r>
            <w:r>
              <w:rPr>
                <w:rStyle w:val="large"/>
                <w:rFonts w:ascii="Corbel" w:eastAsia="Calibri" w:hAnsi="Corbel"/>
                <w:b w:val="0"/>
                <w:color w:val="000000"/>
                <w:sz w:val="24"/>
                <w:szCs w:val="24"/>
                <w:lang w:val="en-US"/>
              </w:rPr>
              <w:fldChar w:fldCharType="end"/>
            </w:r>
            <w:r w:rsidR="001B3C44" w:rsidRPr="006B05B9">
              <w:rPr>
                <w:rFonts w:eastAsia="Calibri"/>
                <w:lang w:val="en-US"/>
              </w:rPr>
              <w:t xml:space="preserve"> </w:t>
            </w:r>
            <w:r w:rsidR="004B1D37" w:rsidRPr="006B05B9">
              <w:rPr>
                <w:rStyle w:val="large"/>
                <w:rFonts w:ascii="Corbel" w:eastAsia="Calibri" w:hAnsi="Corbel"/>
                <w:b w:val="0"/>
                <w:color w:val="000000"/>
                <w:sz w:val="24"/>
                <w:szCs w:val="24"/>
                <w:lang w:val="en-US"/>
              </w:rPr>
              <w:t>P.</w:t>
            </w:r>
            <w:r w:rsidR="001B3C44" w:rsidRPr="006B05B9">
              <w:rPr>
                <w:rStyle w:val="large"/>
                <w:rFonts w:ascii="Corbel" w:eastAsia="Calibri" w:hAnsi="Corbel"/>
                <w:b w:val="0"/>
                <w:color w:val="000000"/>
                <w:sz w:val="24"/>
                <w:szCs w:val="24"/>
                <w:lang w:val="en-US"/>
              </w:rPr>
              <w:t xml:space="preserve"> M.</w:t>
            </w:r>
            <w:r w:rsidR="001B3C44" w:rsidRPr="006B05B9">
              <w:rPr>
                <w:rFonts w:ascii="Corbel" w:hAnsi="Corbel"/>
                <w:b w:val="0"/>
                <w:color w:val="000000"/>
                <w:sz w:val="24"/>
                <w:szCs w:val="24"/>
                <w:lang w:val="en-US"/>
              </w:rPr>
              <w:t xml:space="preserve">, </w:t>
            </w:r>
            <w:r w:rsidR="001B3C44" w:rsidRPr="006B05B9">
              <w:rPr>
                <w:rFonts w:ascii="Corbel" w:hAnsi="Corbel"/>
                <w:b w:val="0"/>
                <w:i/>
                <w:color w:val="000000"/>
                <w:sz w:val="24"/>
                <w:szCs w:val="24"/>
                <w:lang w:val="en-US"/>
              </w:rPr>
              <w:t>Global Strategic Assessment 2009: America's Security Role in a Changing World</w:t>
            </w:r>
            <w:r w:rsidR="001B3C44" w:rsidRPr="006B05B9">
              <w:rPr>
                <w:rFonts w:ascii="Corbel" w:hAnsi="Corbel"/>
                <w:b w:val="0"/>
                <w:color w:val="000000"/>
                <w:sz w:val="24"/>
                <w:szCs w:val="24"/>
                <w:lang w:val="en-US"/>
              </w:rPr>
              <w:t>, Washington 2009.</w:t>
            </w:r>
          </w:p>
          <w:p w:rsidR="001B3C44" w:rsidRPr="006805EA" w:rsidRDefault="001B3C44" w:rsidP="001B3C44">
            <w:pPr>
              <w:pStyle w:val="Nagwek1"/>
              <w:spacing w:before="0" w:beforeAutospacing="0" w:after="0" w:afterAutospacing="0"/>
              <w:ind w:left="317" w:hanging="284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6B05B9">
              <w:rPr>
                <w:rFonts w:ascii="Corbel" w:hAnsi="Corbel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> </w:t>
            </w:r>
            <w:proofErr w:type="spellStart"/>
            <w:r w:rsidRPr="006805EA">
              <w:rPr>
                <w:rStyle w:val="Uwydatnienie"/>
                <w:rFonts w:ascii="Corbel" w:hAnsi="Corbel"/>
                <w:b w:val="0"/>
                <w:i w:val="0"/>
                <w:iCs w:val="0"/>
                <w:color w:val="000000"/>
                <w:sz w:val="24"/>
                <w:szCs w:val="24"/>
                <w:shd w:val="clear" w:color="auto" w:fill="FFFFFF"/>
              </w:rPr>
              <w:t>Depczyński</w:t>
            </w:r>
            <w:proofErr w:type="spellEnd"/>
            <w:r w:rsidR="004B1D37">
              <w:rPr>
                <w:rFonts w:ascii="Corbel" w:hAnsi="Corbel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M.</w:t>
            </w:r>
            <w:r w:rsidRPr="006805EA">
              <w:rPr>
                <w:rFonts w:ascii="Corbel" w:hAnsi="Corbel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6805EA">
              <w:rPr>
                <w:rFonts w:ascii="Corbel" w:hAnsi="Corbel"/>
                <w:b w:val="0"/>
                <w:i/>
                <w:color w:val="000000"/>
                <w:sz w:val="24"/>
                <w:szCs w:val="24"/>
                <w:shd w:val="clear" w:color="auto" w:fill="FFFFFF"/>
              </w:rPr>
              <w:t>Rosyjskie </w:t>
            </w:r>
            <w:r w:rsidRPr="006805EA">
              <w:rPr>
                <w:rStyle w:val="Uwydatnienie"/>
                <w:rFonts w:ascii="Corbel" w:hAnsi="Corbel"/>
                <w:b w:val="0"/>
                <w:iCs w:val="0"/>
                <w:color w:val="000000"/>
                <w:sz w:val="24"/>
                <w:szCs w:val="24"/>
                <w:shd w:val="clear" w:color="auto" w:fill="FFFFFF"/>
              </w:rPr>
              <w:t>Siły Zbrojne</w:t>
            </w:r>
            <w:r w:rsidRPr="006805EA">
              <w:rPr>
                <w:rFonts w:ascii="Corbel" w:hAnsi="Corbel"/>
                <w:b w:val="0"/>
                <w:i/>
                <w:color w:val="000000"/>
                <w:sz w:val="24"/>
                <w:szCs w:val="24"/>
                <w:shd w:val="clear" w:color="auto" w:fill="FFFFFF"/>
              </w:rPr>
              <w:t> od Milutina do Putina</w:t>
            </w:r>
            <w:r w:rsidRPr="006805EA">
              <w:rPr>
                <w:rFonts w:ascii="Corbel" w:hAnsi="Corbel"/>
                <w:b w:val="0"/>
                <w:color w:val="000000"/>
                <w:sz w:val="24"/>
                <w:szCs w:val="24"/>
                <w:shd w:val="clear" w:color="auto" w:fill="FFFFFF"/>
              </w:rPr>
              <w:t>, Warszawa 2015.</w:t>
            </w:r>
          </w:p>
          <w:p w:rsidR="001B3C44" w:rsidRPr="006805EA" w:rsidRDefault="004B1D37" w:rsidP="001B3C44">
            <w:pPr>
              <w:spacing w:after="0" w:line="240" w:lineRule="auto"/>
              <w:ind w:left="317" w:hanging="284"/>
              <w:rPr>
                <w:rFonts w:ascii="Corbel" w:hAnsi="Corbel"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Uwydatnienie"/>
                <w:rFonts w:ascii="Corbel" w:hAnsi="Corbel"/>
                <w:bCs/>
                <w:i w:val="0"/>
                <w:iCs w:val="0"/>
                <w:color w:val="000000"/>
                <w:sz w:val="24"/>
                <w:szCs w:val="24"/>
                <w:shd w:val="clear" w:color="auto" w:fill="FFFFFF"/>
              </w:rPr>
              <w:t>Grabowski T.</w:t>
            </w:r>
            <w:r w:rsidR="001B3C44" w:rsidRPr="006805EA">
              <w:rPr>
                <w:rStyle w:val="Uwydatnienie"/>
                <w:rFonts w:ascii="Corbel" w:hAnsi="Corbel"/>
                <w:bCs/>
                <w:i w:val="0"/>
                <w:iCs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1B3C44" w:rsidRPr="006805EA">
              <w:rPr>
                <w:rStyle w:val="Uwydatnienie"/>
                <w:rFonts w:ascii="Corbel" w:hAnsi="Corbel"/>
                <w:bCs/>
                <w:iCs w:val="0"/>
                <w:color w:val="000000"/>
                <w:sz w:val="24"/>
                <w:szCs w:val="24"/>
                <w:shd w:val="clear" w:color="auto" w:fill="FFFFFF"/>
              </w:rPr>
              <w:t>Rosyjska siła</w:t>
            </w:r>
            <w:r w:rsidR="001B3C44" w:rsidRPr="006805EA">
              <w:rPr>
                <w:rFonts w:ascii="Corbel" w:hAnsi="Corbel"/>
                <w:i/>
                <w:color w:val="000000"/>
                <w:sz w:val="24"/>
                <w:szCs w:val="24"/>
                <w:shd w:val="clear" w:color="auto" w:fill="FFFFFF"/>
              </w:rPr>
              <w:t>. </w:t>
            </w:r>
            <w:r w:rsidR="001B3C44" w:rsidRPr="006805EA">
              <w:rPr>
                <w:rStyle w:val="Uwydatnienie"/>
                <w:rFonts w:ascii="Corbel" w:hAnsi="Corbel"/>
                <w:bCs/>
                <w:iCs w:val="0"/>
                <w:color w:val="000000"/>
                <w:sz w:val="24"/>
                <w:szCs w:val="24"/>
                <w:shd w:val="clear" w:color="auto" w:fill="FFFFFF"/>
              </w:rPr>
              <w:t>Siły</w:t>
            </w:r>
            <w:r w:rsidR="001B3C44" w:rsidRPr="006805EA">
              <w:rPr>
                <w:rFonts w:ascii="Corbel" w:hAnsi="Corbel"/>
                <w:i/>
                <w:color w:val="000000"/>
                <w:sz w:val="24"/>
                <w:szCs w:val="24"/>
                <w:shd w:val="clear" w:color="auto" w:fill="FFFFFF"/>
              </w:rPr>
              <w:t> zbrojne i główne problemy polityki obronnej  Federacji </w:t>
            </w:r>
            <w:r w:rsidR="001B3C44" w:rsidRPr="006805EA">
              <w:rPr>
                <w:rStyle w:val="Uwydatnienie"/>
                <w:rFonts w:ascii="Corbel" w:hAnsi="Corbel"/>
                <w:bCs/>
                <w:iCs w:val="0"/>
                <w:color w:val="000000"/>
                <w:sz w:val="24"/>
                <w:szCs w:val="24"/>
                <w:shd w:val="clear" w:color="auto" w:fill="FFFFFF"/>
              </w:rPr>
              <w:t>Rosyjskiej</w:t>
            </w:r>
            <w:r w:rsidR="001B3C44" w:rsidRPr="006805EA">
              <w:rPr>
                <w:rFonts w:ascii="Corbel" w:hAnsi="Corbel"/>
                <w:i/>
                <w:color w:val="000000"/>
                <w:sz w:val="24"/>
                <w:szCs w:val="24"/>
                <w:shd w:val="clear" w:color="auto" w:fill="FFFFFF"/>
              </w:rPr>
              <w:t> w latach 1991-2010</w:t>
            </w:r>
            <w:r w:rsidR="001B3C44" w:rsidRPr="006805EA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, Częstochowa 2011.</w:t>
            </w:r>
          </w:p>
          <w:p w:rsidR="001B3C44" w:rsidRPr="006805EA" w:rsidRDefault="004B1D37" w:rsidP="001B3C44">
            <w:pPr>
              <w:pStyle w:val="Nagwek1"/>
              <w:spacing w:before="0" w:beforeAutospacing="0" w:after="0" w:afterAutospacing="0"/>
              <w:ind w:left="317" w:hanging="284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Gut J.</w:t>
            </w:r>
            <w:r w:rsidR="001B3C44" w:rsidRPr="006805EA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1B3C44" w:rsidRPr="006805EA">
              <w:rPr>
                <w:rFonts w:ascii="Corbel" w:hAnsi="Corbel"/>
                <w:b w:val="0"/>
                <w:i/>
                <w:sz w:val="24"/>
                <w:szCs w:val="24"/>
              </w:rPr>
              <w:t>Siły specjalne wybranych państw: Wielka Brytania, Stany Zjednoczone, Niemcy, Federacja Rosyjska</w:t>
            </w:r>
            <w:r w:rsidR="001B3C44" w:rsidRPr="006805EA">
              <w:rPr>
                <w:rFonts w:ascii="Corbel" w:hAnsi="Corbel"/>
                <w:b w:val="0"/>
                <w:sz w:val="24"/>
                <w:szCs w:val="24"/>
              </w:rPr>
              <w:t>, Warszawa 2019.</w:t>
            </w:r>
          </w:p>
          <w:p w:rsidR="001B3C44" w:rsidRPr="006B05B9" w:rsidRDefault="001B3C44" w:rsidP="001B3C44">
            <w:pPr>
              <w:spacing w:after="0" w:line="240" w:lineRule="auto"/>
              <w:ind w:left="317" w:hanging="284"/>
              <w:rPr>
                <w:rFonts w:ascii="Corbel" w:eastAsia="Cambria" w:hAnsi="Corbel"/>
                <w:i/>
                <w:color w:val="000000"/>
                <w:sz w:val="24"/>
                <w:szCs w:val="24"/>
                <w:lang w:val="en-US"/>
              </w:rPr>
            </w:pPr>
            <w:r w:rsidRPr="006B05B9">
              <w:rPr>
                <w:rFonts w:ascii="Corbel" w:eastAsia="Cambria" w:hAnsi="Corbel"/>
                <w:i/>
                <w:color w:val="000000"/>
                <w:sz w:val="24"/>
                <w:szCs w:val="24"/>
                <w:lang w:val="en-US"/>
              </w:rPr>
              <w:t xml:space="preserve">Jane’s Fighting Ships </w:t>
            </w:r>
            <w:r w:rsidRPr="006B05B9">
              <w:rPr>
                <w:rFonts w:ascii="Corbel" w:eastAsia="Cambria" w:hAnsi="Corbel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B05B9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Couldson</w:t>
            </w:r>
            <w:proofErr w:type="spellEnd"/>
            <w:r w:rsidRPr="006B05B9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 xml:space="preserve"> 2020.</w:t>
            </w:r>
          </w:p>
          <w:p w:rsidR="001B3C44" w:rsidRPr="006B05B9" w:rsidRDefault="001B3C44" w:rsidP="001B3C44">
            <w:pPr>
              <w:spacing w:after="0" w:line="240" w:lineRule="auto"/>
              <w:ind w:left="317" w:hanging="284"/>
              <w:rPr>
                <w:rFonts w:ascii="Corbel" w:hAnsi="Corbel"/>
                <w:color w:val="000000"/>
                <w:sz w:val="24"/>
                <w:szCs w:val="24"/>
                <w:lang w:val="en-US"/>
              </w:rPr>
            </w:pPr>
            <w:r w:rsidRPr="006B05B9">
              <w:rPr>
                <w:rFonts w:ascii="Corbel" w:eastAsia="Cambria" w:hAnsi="Corbel"/>
                <w:i/>
                <w:color w:val="000000"/>
                <w:sz w:val="24"/>
                <w:szCs w:val="24"/>
                <w:lang w:val="en-US"/>
              </w:rPr>
              <w:t>Jane’s World Air Forces</w:t>
            </w:r>
            <w:r w:rsidRPr="006B05B9">
              <w:rPr>
                <w:rFonts w:ascii="Corbel" w:eastAsia="Cambria" w:hAnsi="Corbel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B05B9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Couldson</w:t>
            </w:r>
            <w:proofErr w:type="spellEnd"/>
            <w:r w:rsidRPr="006B05B9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 xml:space="preserve"> 2020.</w:t>
            </w:r>
          </w:p>
          <w:p w:rsidR="001B3C44" w:rsidRPr="006805EA" w:rsidRDefault="001B3C44" w:rsidP="001B3C44">
            <w:pPr>
              <w:spacing w:after="0" w:line="240" w:lineRule="auto"/>
              <w:ind w:left="317" w:hanging="284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proofErr w:type="spellStart"/>
            <w:r w:rsidRPr="006805EA">
              <w:rPr>
                <w:rFonts w:ascii="Corbel" w:eastAsia="Cambria" w:hAnsi="Corbel"/>
                <w:i/>
                <w:color w:val="000000"/>
                <w:sz w:val="24"/>
                <w:szCs w:val="24"/>
              </w:rPr>
              <w:t>Jane’s</w:t>
            </w:r>
            <w:proofErr w:type="spellEnd"/>
            <w:r w:rsidRPr="006805EA">
              <w:rPr>
                <w:rFonts w:ascii="Corbel" w:eastAsia="Cambria" w:hAnsi="Corbel"/>
                <w:i/>
                <w:color w:val="000000"/>
                <w:sz w:val="24"/>
                <w:szCs w:val="24"/>
              </w:rPr>
              <w:t xml:space="preserve"> World </w:t>
            </w:r>
            <w:proofErr w:type="spellStart"/>
            <w:r w:rsidRPr="006805EA">
              <w:rPr>
                <w:rFonts w:ascii="Corbel" w:eastAsia="Cambria" w:hAnsi="Corbel"/>
                <w:i/>
                <w:color w:val="000000"/>
                <w:sz w:val="24"/>
                <w:szCs w:val="24"/>
              </w:rPr>
              <w:t>Armies</w:t>
            </w:r>
            <w:proofErr w:type="spellEnd"/>
            <w:r w:rsidRPr="006805EA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805EA">
              <w:rPr>
                <w:rFonts w:ascii="Corbel" w:hAnsi="Corbel"/>
                <w:color w:val="000000"/>
                <w:sz w:val="24"/>
                <w:szCs w:val="24"/>
              </w:rPr>
              <w:t>Couldson</w:t>
            </w:r>
            <w:proofErr w:type="spellEnd"/>
            <w:r w:rsidRPr="006805EA">
              <w:rPr>
                <w:rFonts w:ascii="Corbel" w:hAnsi="Corbel"/>
                <w:color w:val="000000"/>
                <w:sz w:val="24"/>
                <w:szCs w:val="24"/>
              </w:rPr>
              <w:t xml:space="preserve"> 2020.</w:t>
            </w:r>
          </w:p>
          <w:p w:rsidR="001B3C44" w:rsidRPr="006805EA" w:rsidRDefault="004B1D37" w:rsidP="001B3C44">
            <w:pPr>
              <w:pStyle w:val="Nagwek1"/>
              <w:spacing w:before="0" w:beforeAutospacing="0" w:after="0" w:afterAutospacing="0"/>
              <w:ind w:left="317" w:hanging="284"/>
              <w:rPr>
                <w:rFonts w:ascii="Corbel" w:hAnsi="Corbel"/>
                <w:b w:val="0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Corbel" w:hAnsi="Corbel"/>
                <w:b w:val="0"/>
                <w:iCs/>
                <w:color w:val="000000" w:themeColor="text1"/>
                <w:sz w:val="24"/>
                <w:szCs w:val="24"/>
                <w:shd w:val="clear" w:color="auto" w:fill="FFFFFF"/>
              </w:rPr>
              <w:t>Kajetanowicz</w:t>
            </w:r>
            <w:proofErr w:type="spellEnd"/>
            <w:r>
              <w:rPr>
                <w:rFonts w:ascii="Corbel" w:hAnsi="Corbel"/>
                <w:b w:val="0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J.</w:t>
            </w:r>
            <w:r w:rsidR="001B3C44" w:rsidRPr="006805EA">
              <w:rPr>
                <w:rFonts w:ascii="Corbel" w:hAnsi="Corbel"/>
                <w:b w:val="0"/>
                <w:iCs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 w:rsidR="001B3C44" w:rsidRPr="006805EA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Wojsko Polskie w systemie bezpieczeństwa państwa 1945-2010</w:t>
            </w:r>
            <w:r w:rsidR="001B3C44" w:rsidRPr="006805EA">
              <w:rPr>
                <w:rFonts w:ascii="Corbel" w:hAnsi="Corbel"/>
                <w:b w:val="0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, Częstochowa </w:t>
            </w:r>
            <w:r w:rsidR="001B3C44">
              <w:rPr>
                <w:rFonts w:ascii="Corbel" w:hAnsi="Corbel"/>
                <w:b w:val="0"/>
                <w:iCs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  <w:r w:rsidR="001B3C44" w:rsidRPr="006805EA">
              <w:rPr>
                <w:rFonts w:ascii="Corbel" w:hAnsi="Corbel"/>
                <w:b w:val="0"/>
                <w:iCs/>
                <w:color w:val="000000" w:themeColor="text1"/>
                <w:sz w:val="24"/>
                <w:szCs w:val="24"/>
                <w:shd w:val="clear" w:color="auto" w:fill="FFFFFF"/>
              </w:rPr>
              <w:t>013.</w:t>
            </w:r>
          </w:p>
          <w:p w:rsidR="001B3C44" w:rsidRPr="006805EA" w:rsidRDefault="004B1D37" w:rsidP="001B3C44">
            <w:pPr>
              <w:spacing w:after="0" w:line="240" w:lineRule="auto"/>
              <w:ind w:left="317" w:hanging="28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Kaszuba M.</w:t>
            </w:r>
            <w:r w:rsidR="001B3C44" w:rsidRPr="006805EA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="001B3C44" w:rsidRPr="006805EA">
              <w:rPr>
                <w:rFonts w:ascii="Corbel" w:hAnsi="Corbel"/>
                <w:i/>
                <w:color w:val="000000"/>
                <w:sz w:val="24"/>
                <w:szCs w:val="24"/>
              </w:rPr>
              <w:t>Siły zbrojne w polityce bezpieczeństwa Federacji Rosyjskiej</w:t>
            </w:r>
            <w:r w:rsidR="001B3C44" w:rsidRPr="006805EA">
              <w:rPr>
                <w:rFonts w:ascii="Corbel" w:hAnsi="Corbel"/>
                <w:color w:val="000000"/>
                <w:sz w:val="24"/>
                <w:szCs w:val="24"/>
              </w:rPr>
              <w:t>, Warszawa 2019.</w:t>
            </w:r>
          </w:p>
          <w:p w:rsidR="001B3C44" w:rsidRDefault="004B1D37" w:rsidP="001B3C44">
            <w:pPr>
              <w:spacing w:after="0" w:line="240" w:lineRule="auto"/>
              <w:ind w:left="317" w:hanging="284"/>
              <w:rPr>
                <w:rStyle w:val="Uwydatnienie"/>
                <w:rFonts w:ascii="Corbel" w:hAnsi="Corbel"/>
                <w:i w:val="0"/>
                <w:color w:val="000000"/>
                <w:sz w:val="24"/>
                <w:szCs w:val="24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Kubiak K., Mickiewicz P.</w:t>
            </w:r>
            <w:r w:rsidR="001B3C44" w:rsidRPr="006805E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(red.),  </w:t>
            </w:r>
            <w:r w:rsidR="001B3C44" w:rsidRPr="006805EA">
              <w:rPr>
                <w:rStyle w:val="Uwydatnienie"/>
                <w:rFonts w:ascii="Corbel" w:hAnsi="Corbel"/>
                <w:color w:val="000000"/>
                <w:sz w:val="24"/>
                <w:szCs w:val="24"/>
              </w:rPr>
              <w:t>NATO</w:t>
            </w:r>
            <w:r w:rsidR="001B3C44" w:rsidRPr="006805EA">
              <w:rPr>
                <w:rStyle w:val="st"/>
                <w:rFonts w:ascii="Corbel" w:hAnsi="Corbel"/>
                <w:color w:val="000000"/>
                <w:sz w:val="24"/>
                <w:szCs w:val="24"/>
              </w:rPr>
              <w:t xml:space="preserve"> w </w:t>
            </w:r>
            <w:r w:rsidR="001B3C44" w:rsidRPr="006805EA">
              <w:rPr>
                <w:rStyle w:val="Uwydatnienie"/>
                <w:rFonts w:ascii="Corbel" w:hAnsi="Corbel"/>
                <w:color w:val="000000"/>
                <w:sz w:val="24"/>
                <w:szCs w:val="24"/>
              </w:rPr>
              <w:t>dobie transformacji</w:t>
            </w:r>
            <w:r w:rsidR="001B3C44" w:rsidRPr="006805EA">
              <w:rPr>
                <w:rStyle w:val="st"/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1B3C44" w:rsidRPr="006805EA">
              <w:rPr>
                <w:rStyle w:val="Uwydatnienie"/>
                <w:rFonts w:ascii="Corbel" w:hAnsi="Corbel"/>
                <w:color w:val="000000"/>
                <w:sz w:val="24"/>
                <w:szCs w:val="24"/>
              </w:rPr>
              <w:t>Siły zbrojne</w:t>
            </w:r>
            <w:r w:rsidR="001B3C44">
              <w:rPr>
                <w:rStyle w:val="Uwydatnienie"/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1B3C44" w:rsidRPr="006805EA">
              <w:rPr>
                <w:rStyle w:val="st"/>
                <w:rFonts w:ascii="Corbel" w:hAnsi="Corbel"/>
                <w:color w:val="000000"/>
                <w:sz w:val="24"/>
                <w:szCs w:val="24"/>
              </w:rPr>
              <w:t xml:space="preserve">w </w:t>
            </w:r>
            <w:r w:rsidR="001B3C44" w:rsidRPr="006805EA">
              <w:rPr>
                <w:rStyle w:val="Uwydatnienie"/>
                <w:rFonts w:ascii="Corbel" w:hAnsi="Corbel"/>
                <w:color w:val="000000"/>
                <w:sz w:val="24"/>
                <w:szCs w:val="24"/>
              </w:rPr>
              <w:t xml:space="preserve">transatlantyckim systemie bezpieczeństwa początku XXI wieku, </w:t>
            </w:r>
            <w:r w:rsidR="001B3C44" w:rsidRPr="006805EA">
              <w:rPr>
                <w:rStyle w:val="Uwydatnienie"/>
                <w:rFonts w:ascii="Corbel" w:hAnsi="Corbel"/>
                <w:i w:val="0"/>
                <w:color w:val="000000"/>
                <w:sz w:val="24"/>
                <w:szCs w:val="24"/>
              </w:rPr>
              <w:t>Toruń 2008.</w:t>
            </w:r>
          </w:p>
          <w:p w:rsidR="001B3C44" w:rsidRDefault="004B1D37" w:rsidP="001B3C44">
            <w:pPr>
              <w:pStyle w:val="Nagwek1"/>
              <w:spacing w:before="0" w:beforeAutospacing="0" w:after="0" w:afterAutospacing="0"/>
              <w:ind w:left="317" w:hanging="284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Kuczyński M.</w:t>
            </w:r>
            <w:r w:rsidR="001B3C44" w:rsidRPr="006805EA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, </w:t>
            </w:r>
            <w:r w:rsidR="001B3C44" w:rsidRPr="006805EA">
              <w:rPr>
                <w:rFonts w:ascii="Corbel" w:hAnsi="Corbel"/>
                <w:b w:val="0"/>
                <w:i/>
                <w:color w:val="000000" w:themeColor="text1"/>
                <w:sz w:val="24"/>
                <w:szCs w:val="24"/>
              </w:rPr>
              <w:t>Polityka bezpieczeństwa i siły zbrojne Francji</w:t>
            </w:r>
            <w:r w:rsidR="001B3C44" w:rsidRPr="006805EA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, Warszawa 1995.</w:t>
            </w:r>
          </w:p>
          <w:p w:rsidR="001B3C44" w:rsidRPr="006805EA" w:rsidRDefault="001B3C44" w:rsidP="001B3C44">
            <w:pPr>
              <w:pStyle w:val="NormalnyWeb"/>
              <w:spacing w:before="0" w:beforeAutospacing="0" w:after="0" w:afterAutospacing="0"/>
              <w:ind w:left="317" w:hanging="284"/>
              <w:rPr>
                <w:rFonts w:ascii="Corbel" w:hAnsi="Corbel"/>
                <w:bCs/>
                <w:i/>
                <w:color w:val="000000"/>
                <w:shd w:val="clear" w:color="auto" w:fill="FFFFFF"/>
              </w:rPr>
            </w:pPr>
            <w:r w:rsidRPr="006805EA">
              <w:rPr>
                <w:rFonts w:ascii="Corbel" w:hAnsi="Corbel"/>
                <w:color w:val="000000"/>
              </w:rPr>
              <w:t xml:space="preserve">Kurek </w:t>
            </w:r>
            <w:r w:rsidR="004B1D37">
              <w:rPr>
                <w:rFonts w:ascii="Corbel" w:hAnsi="Corbel"/>
                <w:color w:val="000000"/>
              </w:rPr>
              <w:t>S., Sułek M., Olszewski J.</w:t>
            </w:r>
            <w:r w:rsidRPr="006805EA">
              <w:rPr>
                <w:rFonts w:ascii="Corbel" w:hAnsi="Corbel"/>
                <w:color w:val="000000"/>
              </w:rPr>
              <w:t xml:space="preserve">, </w:t>
            </w:r>
            <w:r w:rsidRPr="006805EA">
              <w:rPr>
                <w:rStyle w:val="Uwydatnienie"/>
                <w:rFonts w:ascii="Corbel" w:hAnsi="Corbel"/>
                <w:bCs/>
                <w:iCs w:val="0"/>
                <w:color w:val="000000"/>
                <w:shd w:val="clear" w:color="auto" w:fill="FFFFFF"/>
              </w:rPr>
              <w:t>Potęga NATO w wymiarze ekonomiczno</w:t>
            </w:r>
            <w:r w:rsidRPr="006805EA">
              <w:rPr>
                <w:rFonts w:ascii="Corbel" w:hAnsi="Corbel"/>
                <w:color w:val="000000"/>
                <w:shd w:val="clear" w:color="auto" w:fill="FFFFFF"/>
              </w:rPr>
              <w:t>-</w:t>
            </w:r>
            <w:r w:rsidRPr="006805EA">
              <w:rPr>
                <w:rStyle w:val="Uwydatnienie"/>
                <w:rFonts w:ascii="Corbel" w:hAnsi="Corbel"/>
                <w:bCs/>
                <w:iCs w:val="0"/>
                <w:color w:val="000000"/>
                <w:shd w:val="clear" w:color="auto" w:fill="FFFFFF"/>
              </w:rPr>
              <w:t>obronnym</w:t>
            </w:r>
            <w:r w:rsidRPr="006805EA">
              <w:rPr>
                <w:rStyle w:val="Uwydatnienie"/>
                <w:rFonts w:ascii="Corbel" w:hAnsi="Corbel"/>
                <w:bCs/>
                <w:i w:val="0"/>
                <w:iCs w:val="0"/>
                <w:color w:val="000000"/>
                <w:shd w:val="clear" w:color="auto" w:fill="FFFFFF"/>
              </w:rPr>
              <w:t>,</w:t>
            </w:r>
            <w:r w:rsidRPr="006805EA">
              <w:rPr>
                <w:rFonts w:ascii="Corbel" w:hAnsi="Corbel"/>
                <w:color w:val="000000"/>
              </w:rPr>
              <w:t xml:space="preserve"> Warszawa 2009.</w:t>
            </w:r>
          </w:p>
          <w:p w:rsidR="001B3C44" w:rsidRPr="006B05B9" w:rsidRDefault="001B3C44" w:rsidP="001B3C44">
            <w:pPr>
              <w:spacing w:after="0" w:line="240" w:lineRule="auto"/>
              <w:ind w:left="317" w:hanging="284"/>
              <w:rPr>
                <w:rFonts w:ascii="Corbel" w:eastAsia="Cambria" w:hAnsi="Corbel"/>
                <w:color w:val="000000"/>
                <w:sz w:val="24"/>
                <w:szCs w:val="24"/>
                <w:lang w:val="en-US"/>
              </w:rPr>
            </w:pPr>
            <w:r w:rsidRPr="006B05B9">
              <w:rPr>
                <w:rFonts w:ascii="Corbel" w:eastAsia="Cambria" w:hAnsi="Corbel"/>
                <w:i/>
                <w:color w:val="000000"/>
                <w:sz w:val="24"/>
                <w:szCs w:val="24"/>
                <w:lang w:val="en-US"/>
              </w:rPr>
              <w:lastRenderedPageBreak/>
              <w:t>Military Balance</w:t>
            </w:r>
            <w:r w:rsidRPr="006B05B9">
              <w:rPr>
                <w:rFonts w:ascii="Corbel" w:eastAsia="Cambria" w:hAnsi="Corbel"/>
                <w:color w:val="000000"/>
                <w:sz w:val="24"/>
                <w:szCs w:val="24"/>
                <w:lang w:val="en-US"/>
              </w:rPr>
              <w:t xml:space="preserve"> 2020, International Institute for Strategic Studies, London 2020.</w:t>
            </w:r>
          </w:p>
          <w:p w:rsidR="001B3C44" w:rsidRPr="006805EA" w:rsidRDefault="004B1D37" w:rsidP="001B3C44">
            <w:pPr>
              <w:spacing w:after="0" w:line="240" w:lineRule="auto"/>
              <w:ind w:left="317" w:hanging="284"/>
              <w:rPr>
                <w:rStyle w:val="Uwydatnienie"/>
                <w:rFonts w:ascii="Corbel" w:hAnsi="Corbel"/>
                <w:b/>
                <w:i w:val="0"/>
                <w:iCs w:val="0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Corbel" w:hAnsi="Corbel" w:cs="Arial"/>
                <w:color w:val="000000" w:themeColor="text1"/>
                <w:sz w:val="24"/>
                <w:szCs w:val="24"/>
                <w:shd w:val="clear" w:color="auto" w:fill="FFFFFF"/>
              </w:rPr>
              <w:t>Oleksiewicz</w:t>
            </w:r>
            <w:proofErr w:type="spellEnd"/>
            <w:r>
              <w:rPr>
                <w:rFonts w:ascii="Corbel" w:hAnsi="Corbel" w:cs="Arial"/>
                <w:color w:val="000000" w:themeColor="text1"/>
                <w:sz w:val="24"/>
                <w:szCs w:val="24"/>
                <w:shd w:val="clear" w:color="auto" w:fill="FFFFFF"/>
              </w:rPr>
              <w:t xml:space="preserve"> I., Woźny A.</w:t>
            </w:r>
            <w:r w:rsidR="001B3C44" w:rsidRPr="006805EA">
              <w:rPr>
                <w:rFonts w:ascii="Corbel" w:hAnsi="Corbel" w:cs="Arial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r w:rsidR="001B3C44" w:rsidRPr="006805EA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>Bezpieczeństwo militarne i pozamilitarne w regionie UE-NATO</w:t>
            </w:r>
            <w:r w:rsidR="001B3C44" w:rsidRPr="006805EA">
              <w:rPr>
                <w:rFonts w:ascii="Corbel" w:hAnsi="Corbel"/>
                <w:color w:val="000000" w:themeColor="text1"/>
                <w:sz w:val="24"/>
                <w:szCs w:val="24"/>
              </w:rPr>
              <w:t>, Warszawa 2018.</w:t>
            </w:r>
          </w:p>
          <w:p w:rsidR="001B3C44" w:rsidRPr="006805EA" w:rsidRDefault="004B1D37" w:rsidP="001B3C44">
            <w:pPr>
              <w:spacing w:after="0" w:line="240" w:lineRule="auto"/>
              <w:ind w:left="317" w:hanging="28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Pazura G.</w:t>
            </w:r>
            <w:r w:rsidR="001B3C44" w:rsidRPr="006805EA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="001B3C44" w:rsidRPr="006805EA">
              <w:rPr>
                <w:rFonts w:ascii="Corbel" w:hAnsi="Corbel"/>
                <w:i/>
                <w:color w:val="000000"/>
                <w:sz w:val="24"/>
                <w:szCs w:val="24"/>
              </w:rPr>
              <w:t>Współczesne konwencjonalne siły zbrojne Federacji Rosyjskiej</w:t>
            </w:r>
            <w:r w:rsidR="001B3C44" w:rsidRPr="006805EA">
              <w:rPr>
                <w:rFonts w:ascii="Corbel" w:hAnsi="Corbel"/>
                <w:color w:val="000000"/>
                <w:sz w:val="24"/>
                <w:szCs w:val="24"/>
              </w:rPr>
              <w:t>, Lublin 2010.</w:t>
            </w:r>
          </w:p>
          <w:p w:rsidR="001B3C44" w:rsidRPr="006805EA" w:rsidRDefault="001B3C44" w:rsidP="001B3C44">
            <w:pPr>
              <w:pStyle w:val="Nagwek1"/>
              <w:spacing w:before="0" w:beforeAutospacing="0" w:after="0" w:afterAutospacing="0"/>
              <w:ind w:left="317" w:hanging="284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6805EA">
              <w:rPr>
                <w:rFonts w:ascii="Corbel" w:hAnsi="Corbel"/>
                <w:b w:val="0"/>
                <w:i/>
                <w:color w:val="000000" w:themeColor="text1"/>
                <w:sz w:val="24"/>
                <w:szCs w:val="24"/>
              </w:rPr>
              <w:t>Polityka bezpieczeństwa i siły zbrojne Niemiec</w:t>
            </w:r>
            <w:r w:rsidRPr="006805EA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, Warszawa 1995.</w:t>
            </w:r>
          </w:p>
          <w:p w:rsidR="001B3C44" w:rsidRPr="006805EA" w:rsidRDefault="001B3C44" w:rsidP="001B3C44">
            <w:pPr>
              <w:pStyle w:val="Nagwek1"/>
              <w:spacing w:before="0" w:beforeAutospacing="0" w:after="0" w:afterAutospacing="0"/>
              <w:ind w:left="317" w:hanging="284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6805EA">
              <w:rPr>
                <w:rFonts w:ascii="Corbel" w:hAnsi="Corbel"/>
                <w:b w:val="0"/>
                <w:i/>
                <w:color w:val="000000" w:themeColor="text1"/>
                <w:sz w:val="24"/>
                <w:szCs w:val="24"/>
              </w:rPr>
              <w:t>Polityka bezpieczeństwa i siły zbrojne Wielkiej Brytanii</w:t>
            </w:r>
            <w:r w:rsidRPr="006805EA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, Warszawa 1995.</w:t>
            </w:r>
          </w:p>
          <w:p w:rsidR="001B3C44" w:rsidRDefault="004B1D37" w:rsidP="001B3C44">
            <w:pPr>
              <w:pStyle w:val="Nagwek1"/>
              <w:spacing w:before="0" w:beforeAutospacing="0" w:after="0" w:afterAutospacing="0"/>
              <w:ind w:left="317" w:hanging="284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Polończyk</w:t>
            </w:r>
            <w:proofErr w:type="spellEnd"/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A.</w:t>
            </w:r>
            <w:r w:rsidR="001B3C44" w:rsidRPr="006805EA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, </w:t>
            </w:r>
            <w:r w:rsidR="001B3C44" w:rsidRPr="006805EA">
              <w:rPr>
                <w:rFonts w:ascii="Corbel" w:hAnsi="Corbel"/>
                <w:b w:val="0"/>
                <w:i/>
                <w:color w:val="000000" w:themeColor="text1"/>
                <w:sz w:val="24"/>
                <w:szCs w:val="24"/>
              </w:rPr>
              <w:t>Bundeswehra 1955-2030. Kulturowe i strategiczne uwarunkowania użycia</w:t>
            </w:r>
            <w:r w:rsidR="001B3C44">
              <w:rPr>
                <w:rFonts w:ascii="Corbel" w:hAnsi="Corbel"/>
                <w:b w:val="0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1B3C44" w:rsidRPr="006805EA">
              <w:rPr>
                <w:rFonts w:ascii="Corbel" w:hAnsi="Corbel"/>
                <w:b w:val="0"/>
                <w:i/>
                <w:color w:val="000000" w:themeColor="text1"/>
                <w:sz w:val="24"/>
                <w:szCs w:val="24"/>
              </w:rPr>
              <w:t>sił zbrojnych Republiki Federalnej Niemiec</w:t>
            </w:r>
            <w:r w:rsidR="001B3C44" w:rsidRPr="006805EA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, Kraków 2019.</w:t>
            </w:r>
          </w:p>
          <w:p w:rsidR="001B3C44" w:rsidRPr="006805EA" w:rsidRDefault="004B1D37" w:rsidP="001B3C44">
            <w:pPr>
              <w:pStyle w:val="Nagwek1"/>
              <w:spacing w:before="0" w:beforeAutospacing="0" w:after="0" w:afterAutospacing="0"/>
              <w:ind w:left="317" w:hanging="284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iCs/>
                <w:color w:val="000000" w:themeColor="text1"/>
                <w:sz w:val="24"/>
                <w:szCs w:val="24"/>
                <w:shd w:val="clear" w:color="auto" w:fill="FFFFFF"/>
              </w:rPr>
              <w:t>Przybyła S.</w:t>
            </w:r>
            <w:r w:rsidR="001B3C44" w:rsidRPr="006805EA">
              <w:rPr>
                <w:rFonts w:ascii="Corbel" w:hAnsi="Corbel"/>
                <w:b w:val="0"/>
                <w:iCs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 w:rsidR="001B3C44" w:rsidRPr="006805EA">
              <w:rPr>
                <w:rFonts w:ascii="Corbel" w:hAnsi="Corbel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1B3C44" w:rsidRPr="006805EA">
              <w:rPr>
                <w:rFonts w:ascii="Corbel" w:hAnsi="Corbel"/>
                <w:b w:val="0"/>
                <w:i/>
                <w:color w:val="000000" w:themeColor="text1"/>
                <w:sz w:val="24"/>
                <w:szCs w:val="24"/>
              </w:rPr>
              <w:t>Polityka bezpieczeństwa i siły zbrojne Litwy, Łotwy i Estonii</w:t>
            </w:r>
            <w:r w:rsidR="001B3C44" w:rsidRPr="006805EA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, Warszawa 1996.</w:t>
            </w:r>
          </w:p>
          <w:p w:rsidR="001B3C44" w:rsidRPr="006805EA" w:rsidRDefault="004B1D37" w:rsidP="001B3C44">
            <w:pPr>
              <w:pStyle w:val="Punktygwne"/>
              <w:spacing w:before="0" w:after="0"/>
              <w:ind w:left="317" w:hanging="284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Smith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</w:t>
            </w:r>
            <w:r w:rsidR="001B3C44" w:rsidRPr="006805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B3C44" w:rsidRPr="006805EA">
              <w:rPr>
                <w:rFonts w:ascii="Corbel" w:hAnsi="Corbel"/>
                <w:b w:val="0"/>
                <w:i/>
                <w:smallCaps w:val="0"/>
                <w:szCs w:val="24"/>
              </w:rPr>
              <w:t>Przydatność siły zbrojnej. Sztuka wojenna we współczesnym świecie</w:t>
            </w:r>
            <w:r w:rsidR="001B3C44" w:rsidRPr="006805EA">
              <w:rPr>
                <w:rFonts w:ascii="Corbel" w:hAnsi="Corbel"/>
                <w:b w:val="0"/>
                <w:smallCaps w:val="0"/>
                <w:szCs w:val="24"/>
              </w:rPr>
              <w:t>, Warszawa 2010.</w:t>
            </w:r>
          </w:p>
          <w:p w:rsidR="006805EA" w:rsidRDefault="006805EA" w:rsidP="00A01D3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</w:p>
          <w:p w:rsidR="006805EA" w:rsidRDefault="001B3C44" w:rsidP="00A01D3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Czasopisma</w:t>
            </w:r>
            <w:r w:rsidR="006805EA">
              <w:rPr>
                <w:rFonts w:ascii="Corbel" w:hAnsi="Corbel"/>
                <w:color w:val="000000"/>
                <w:sz w:val="24"/>
                <w:szCs w:val="24"/>
              </w:rPr>
              <w:t>:</w:t>
            </w:r>
          </w:p>
          <w:p w:rsidR="006805EA" w:rsidRDefault="00A01D3C" w:rsidP="00A01D3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6805EA">
              <w:rPr>
                <w:rFonts w:ascii="Corbel" w:hAnsi="Corbel"/>
                <w:color w:val="000000"/>
                <w:sz w:val="24"/>
                <w:szCs w:val="24"/>
              </w:rPr>
              <w:t>„Przegląd Sił Zbrojnych”</w:t>
            </w:r>
          </w:p>
          <w:p w:rsidR="006805EA" w:rsidRDefault="00A01D3C" w:rsidP="00A01D3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6805EA">
              <w:rPr>
                <w:rFonts w:ascii="Corbel" w:hAnsi="Corbel"/>
                <w:color w:val="000000"/>
                <w:sz w:val="24"/>
                <w:szCs w:val="24"/>
              </w:rPr>
              <w:t>„Polska Zbrojna”</w:t>
            </w:r>
          </w:p>
          <w:p w:rsidR="006805EA" w:rsidRDefault="00A01D3C" w:rsidP="00A01D3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6805EA">
              <w:rPr>
                <w:rFonts w:ascii="Corbel" w:hAnsi="Corbel"/>
                <w:color w:val="000000"/>
                <w:sz w:val="24"/>
                <w:szCs w:val="24"/>
              </w:rPr>
              <w:t>„Bellona”</w:t>
            </w:r>
          </w:p>
          <w:p w:rsidR="00670628" w:rsidRPr="006805EA" w:rsidRDefault="006805EA" w:rsidP="00A01D3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„Nowa Technika Wojskowa”</w:t>
            </w:r>
          </w:p>
          <w:p w:rsidR="001B3C44" w:rsidRDefault="00A01D3C" w:rsidP="00A01D3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6805EA">
              <w:rPr>
                <w:rFonts w:ascii="Corbel" w:hAnsi="Corbel"/>
                <w:color w:val="000000"/>
                <w:sz w:val="24"/>
                <w:szCs w:val="24"/>
              </w:rPr>
              <w:t>„Wojsko i Technika”</w:t>
            </w:r>
          </w:p>
          <w:p w:rsidR="001B3C44" w:rsidRPr="006B05B9" w:rsidRDefault="00A01D3C" w:rsidP="00A01D3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val="en-US"/>
              </w:rPr>
            </w:pPr>
            <w:r w:rsidRPr="006B05B9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„</w:t>
            </w:r>
            <w:proofErr w:type="spellStart"/>
            <w:r w:rsidRPr="006B05B9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Raport</w:t>
            </w:r>
            <w:proofErr w:type="spellEnd"/>
            <w:r w:rsidRPr="006B05B9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-WTO”</w:t>
            </w:r>
          </w:p>
          <w:p w:rsidR="001B3C44" w:rsidRPr="006B05B9" w:rsidRDefault="00A01D3C" w:rsidP="00A01D3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val="en-US"/>
              </w:rPr>
            </w:pPr>
            <w:r w:rsidRPr="006B05B9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„</w:t>
            </w:r>
            <w:proofErr w:type="spellStart"/>
            <w:r w:rsidRPr="006B05B9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Lotnictwo</w:t>
            </w:r>
            <w:proofErr w:type="spellEnd"/>
            <w:r w:rsidRPr="006B05B9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”</w:t>
            </w:r>
          </w:p>
          <w:p w:rsidR="001B3C44" w:rsidRPr="006B05B9" w:rsidRDefault="00A01D3C" w:rsidP="00A01D3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val="en-US"/>
              </w:rPr>
            </w:pPr>
            <w:r w:rsidRPr="006B05B9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„</w:t>
            </w:r>
            <w:proofErr w:type="spellStart"/>
            <w:r w:rsidRPr="006B05B9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Lotnictwo</w:t>
            </w:r>
            <w:proofErr w:type="spellEnd"/>
            <w:r w:rsidRPr="006B05B9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-Aviation</w:t>
            </w:r>
            <w:r w:rsidR="00670628" w:rsidRPr="006B05B9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 xml:space="preserve"> </w:t>
            </w:r>
            <w:r w:rsidRPr="006B05B9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International”</w:t>
            </w:r>
          </w:p>
          <w:p w:rsidR="001B3C44" w:rsidRDefault="00A01D3C" w:rsidP="001B3C44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6805EA">
              <w:rPr>
                <w:rFonts w:ascii="Corbel" w:hAnsi="Corbel"/>
                <w:color w:val="000000"/>
                <w:sz w:val="24"/>
                <w:szCs w:val="24"/>
              </w:rPr>
              <w:t>„Morza</w:t>
            </w:r>
            <w:r w:rsidR="001B3C44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Pr="006805EA">
              <w:rPr>
                <w:rFonts w:ascii="Corbel" w:hAnsi="Corbel"/>
                <w:color w:val="000000"/>
                <w:sz w:val="24"/>
                <w:szCs w:val="24"/>
              </w:rPr>
              <w:t xml:space="preserve"> Statki i Okręty”</w:t>
            </w:r>
          </w:p>
          <w:p w:rsidR="001B3C44" w:rsidRPr="006805EA" w:rsidRDefault="00A01D3C" w:rsidP="001B3C44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6805EA">
              <w:rPr>
                <w:rFonts w:ascii="Corbel" w:hAnsi="Corbel"/>
                <w:color w:val="000000"/>
                <w:sz w:val="24"/>
                <w:szCs w:val="24"/>
              </w:rPr>
              <w:t>„Okręty Wojenne”</w:t>
            </w:r>
          </w:p>
        </w:tc>
      </w:tr>
    </w:tbl>
    <w:p w:rsidR="0085747A" w:rsidRPr="00B2752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2752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27529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2752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2752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296" w:rsidRDefault="00190296" w:rsidP="00C16ABF">
      <w:pPr>
        <w:spacing w:after="0" w:line="240" w:lineRule="auto"/>
      </w:pPr>
      <w:r>
        <w:separator/>
      </w:r>
    </w:p>
  </w:endnote>
  <w:endnote w:type="continuationSeparator" w:id="0">
    <w:p w:rsidR="00190296" w:rsidRDefault="0019029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296" w:rsidRDefault="00190296" w:rsidP="00C16ABF">
      <w:pPr>
        <w:spacing w:after="0" w:line="240" w:lineRule="auto"/>
      </w:pPr>
      <w:r>
        <w:separator/>
      </w:r>
    </w:p>
  </w:footnote>
  <w:footnote w:type="continuationSeparator" w:id="0">
    <w:p w:rsidR="00190296" w:rsidRDefault="0019029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BE5F8C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5F34"/>
    <w:rsid w:val="00022ECE"/>
    <w:rsid w:val="000260BC"/>
    <w:rsid w:val="000369B9"/>
    <w:rsid w:val="00042A51"/>
    <w:rsid w:val="00042D2E"/>
    <w:rsid w:val="00044C82"/>
    <w:rsid w:val="000576ED"/>
    <w:rsid w:val="00070ED6"/>
    <w:rsid w:val="000742DC"/>
    <w:rsid w:val="00084C12"/>
    <w:rsid w:val="0009462C"/>
    <w:rsid w:val="00094B12"/>
    <w:rsid w:val="00096C46"/>
    <w:rsid w:val="000A100D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6B9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2E1"/>
    <w:rsid w:val="00176083"/>
    <w:rsid w:val="00190296"/>
    <w:rsid w:val="00192F37"/>
    <w:rsid w:val="001A1B86"/>
    <w:rsid w:val="001A70D2"/>
    <w:rsid w:val="001B3C44"/>
    <w:rsid w:val="001C2840"/>
    <w:rsid w:val="001D2629"/>
    <w:rsid w:val="001D657B"/>
    <w:rsid w:val="001D7B54"/>
    <w:rsid w:val="001E0209"/>
    <w:rsid w:val="001E667B"/>
    <w:rsid w:val="001F2CA2"/>
    <w:rsid w:val="001F5918"/>
    <w:rsid w:val="002144C0"/>
    <w:rsid w:val="0022477D"/>
    <w:rsid w:val="002278A9"/>
    <w:rsid w:val="002336F9"/>
    <w:rsid w:val="0024028F"/>
    <w:rsid w:val="0024190C"/>
    <w:rsid w:val="00242A9C"/>
    <w:rsid w:val="00244ABC"/>
    <w:rsid w:val="00281FF2"/>
    <w:rsid w:val="002857DE"/>
    <w:rsid w:val="00291567"/>
    <w:rsid w:val="002A22BF"/>
    <w:rsid w:val="002A2389"/>
    <w:rsid w:val="002A671D"/>
    <w:rsid w:val="002B4D55"/>
    <w:rsid w:val="002B5931"/>
    <w:rsid w:val="002B5EA0"/>
    <w:rsid w:val="002B6119"/>
    <w:rsid w:val="002C1F06"/>
    <w:rsid w:val="002D3375"/>
    <w:rsid w:val="002D73D4"/>
    <w:rsid w:val="002F02A3"/>
    <w:rsid w:val="002F0D47"/>
    <w:rsid w:val="002F0FF4"/>
    <w:rsid w:val="002F4ABE"/>
    <w:rsid w:val="002F56D0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51A5"/>
    <w:rsid w:val="003C0BAE"/>
    <w:rsid w:val="003D18A9"/>
    <w:rsid w:val="003D6CE2"/>
    <w:rsid w:val="003E1941"/>
    <w:rsid w:val="003E2FE6"/>
    <w:rsid w:val="003E49D5"/>
    <w:rsid w:val="003F205D"/>
    <w:rsid w:val="003F38C0"/>
    <w:rsid w:val="004063FA"/>
    <w:rsid w:val="00407734"/>
    <w:rsid w:val="00414E3C"/>
    <w:rsid w:val="0042244A"/>
    <w:rsid w:val="0042745A"/>
    <w:rsid w:val="00431D5C"/>
    <w:rsid w:val="004362C6"/>
    <w:rsid w:val="00437FA2"/>
    <w:rsid w:val="00442C29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D37"/>
    <w:rsid w:val="004D5282"/>
    <w:rsid w:val="004E62D3"/>
    <w:rsid w:val="004F1551"/>
    <w:rsid w:val="004F55A3"/>
    <w:rsid w:val="0050496F"/>
    <w:rsid w:val="00513B6F"/>
    <w:rsid w:val="00517C63"/>
    <w:rsid w:val="005363C4"/>
    <w:rsid w:val="00536BDE"/>
    <w:rsid w:val="00543ACC"/>
    <w:rsid w:val="005566A4"/>
    <w:rsid w:val="0056696D"/>
    <w:rsid w:val="00585796"/>
    <w:rsid w:val="0059484D"/>
    <w:rsid w:val="005A0855"/>
    <w:rsid w:val="005A3196"/>
    <w:rsid w:val="005B27FB"/>
    <w:rsid w:val="005C080F"/>
    <w:rsid w:val="005C55E5"/>
    <w:rsid w:val="005C696A"/>
    <w:rsid w:val="005E6E85"/>
    <w:rsid w:val="005F31D2"/>
    <w:rsid w:val="00602680"/>
    <w:rsid w:val="0061029B"/>
    <w:rsid w:val="00617230"/>
    <w:rsid w:val="00621CE1"/>
    <w:rsid w:val="00627FC9"/>
    <w:rsid w:val="00647FA8"/>
    <w:rsid w:val="00650C5F"/>
    <w:rsid w:val="00654934"/>
    <w:rsid w:val="006620D9"/>
    <w:rsid w:val="00670628"/>
    <w:rsid w:val="00671958"/>
    <w:rsid w:val="00675843"/>
    <w:rsid w:val="006805EA"/>
    <w:rsid w:val="00681792"/>
    <w:rsid w:val="00686F3C"/>
    <w:rsid w:val="00692455"/>
    <w:rsid w:val="00696477"/>
    <w:rsid w:val="006B05B9"/>
    <w:rsid w:val="006B0B82"/>
    <w:rsid w:val="006D050F"/>
    <w:rsid w:val="006D6139"/>
    <w:rsid w:val="006D6D09"/>
    <w:rsid w:val="006E0CE7"/>
    <w:rsid w:val="006E5D65"/>
    <w:rsid w:val="006F1282"/>
    <w:rsid w:val="006F1FBC"/>
    <w:rsid w:val="006F31E2"/>
    <w:rsid w:val="00706544"/>
    <w:rsid w:val="007072BA"/>
    <w:rsid w:val="0071620A"/>
    <w:rsid w:val="00720203"/>
    <w:rsid w:val="00724677"/>
    <w:rsid w:val="00725459"/>
    <w:rsid w:val="007327BD"/>
    <w:rsid w:val="00734608"/>
    <w:rsid w:val="00745302"/>
    <w:rsid w:val="007461D6"/>
    <w:rsid w:val="00746EC8"/>
    <w:rsid w:val="007569C4"/>
    <w:rsid w:val="00761030"/>
    <w:rsid w:val="00763BF1"/>
    <w:rsid w:val="00766FD4"/>
    <w:rsid w:val="0078168C"/>
    <w:rsid w:val="00787C2A"/>
    <w:rsid w:val="00790E27"/>
    <w:rsid w:val="007A4022"/>
    <w:rsid w:val="007A6E6E"/>
    <w:rsid w:val="007B6D44"/>
    <w:rsid w:val="007C3299"/>
    <w:rsid w:val="007C3BCC"/>
    <w:rsid w:val="007C4546"/>
    <w:rsid w:val="007D52B2"/>
    <w:rsid w:val="007D6E56"/>
    <w:rsid w:val="007E798A"/>
    <w:rsid w:val="007F4155"/>
    <w:rsid w:val="00811A0A"/>
    <w:rsid w:val="0081554D"/>
    <w:rsid w:val="0081707E"/>
    <w:rsid w:val="008449B3"/>
    <w:rsid w:val="008552A2"/>
    <w:rsid w:val="0085747A"/>
    <w:rsid w:val="008746CD"/>
    <w:rsid w:val="0088024A"/>
    <w:rsid w:val="00884922"/>
    <w:rsid w:val="00885F64"/>
    <w:rsid w:val="008917F9"/>
    <w:rsid w:val="00895113"/>
    <w:rsid w:val="008A45F7"/>
    <w:rsid w:val="008C0CC0"/>
    <w:rsid w:val="008C19A9"/>
    <w:rsid w:val="008C2D65"/>
    <w:rsid w:val="008C379D"/>
    <w:rsid w:val="008C5147"/>
    <w:rsid w:val="008C5359"/>
    <w:rsid w:val="008C5363"/>
    <w:rsid w:val="008D3DFB"/>
    <w:rsid w:val="008E64F4"/>
    <w:rsid w:val="008F12C9"/>
    <w:rsid w:val="008F6E29"/>
    <w:rsid w:val="008F7DEF"/>
    <w:rsid w:val="00916188"/>
    <w:rsid w:val="00923D7D"/>
    <w:rsid w:val="00925B67"/>
    <w:rsid w:val="009508DF"/>
    <w:rsid w:val="00950DAC"/>
    <w:rsid w:val="00954A07"/>
    <w:rsid w:val="0099550E"/>
    <w:rsid w:val="00997F14"/>
    <w:rsid w:val="009A78D9"/>
    <w:rsid w:val="009C3E31"/>
    <w:rsid w:val="009C54AE"/>
    <w:rsid w:val="009C5859"/>
    <w:rsid w:val="009C788E"/>
    <w:rsid w:val="009D1601"/>
    <w:rsid w:val="009D3F3B"/>
    <w:rsid w:val="009E0543"/>
    <w:rsid w:val="009E3B41"/>
    <w:rsid w:val="009F3C5C"/>
    <w:rsid w:val="009F4610"/>
    <w:rsid w:val="009F69E0"/>
    <w:rsid w:val="00A00ECC"/>
    <w:rsid w:val="00A01D3C"/>
    <w:rsid w:val="00A155EE"/>
    <w:rsid w:val="00A2245B"/>
    <w:rsid w:val="00A22DB7"/>
    <w:rsid w:val="00A24DD8"/>
    <w:rsid w:val="00A30110"/>
    <w:rsid w:val="00A33998"/>
    <w:rsid w:val="00A36899"/>
    <w:rsid w:val="00A371F6"/>
    <w:rsid w:val="00A43BF6"/>
    <w:rsid w:val="00A53FA5"/>
    <w:rsid w:val="00A54817"/>
    <w:rsid w:val="00A601C8"/>
    <w:rsid w:val="00A60799"/>
    <w:rsid w:val="00A662A5"/>
    <w:rsid w:val="00A829DA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146"/>
    <w:rsid w:val="00AE5FCB"/>
    <w:rsid w:val="00AF2C1E"/>
    <w:rsid w:val="00B04A36"/>
    <w:rsid w:val="00B06142"/>
    <w:rsid w:val="00B135B1"/>
    <w:rsid w:val="00B14A33"/>
    <w:rsid w:val="00B27529"/>
    <w:rsid w:val="00B3130B"/>
    <w:rsid w:val="00B40ADB"/>
    <w:rsid w:val="00B43B77"/>
    <w:rsid w:val="00B43E7C"/>
    <w:rsid w:val="00B43E80"/>
    <w:rsid w:val="00B45460"/>
    <w:rsid w:val="00B545E3"/>
    <w:rsid w:val="00B54D2F"/>
    <w:rsid w:val="00B607DB"/>
    <w:rsid w:val="00B66529"/>
    <w:rsid w:val="00B73DB5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22FC"/>
    <w:rsid w:val="00BF2C41"/>
    <w:rsid w:val="00C058B4"/>
    <w:rsid w:val="00C05F44"/>
    <w:rsid w:val="00C11EFD"/>
    <w:rsid w:val="00C131B5"/>
    <w:rsid w:val="00C16ABF"/>
    <w:rsid w:val="00C170AE"/>
    <w:rsid w:val="00C26CB7"/>
    <w:rsid w:val="00C27D37"/>
    <w:rsid w:val="00C324C1"/>
    <w:rsid w:val="00C36992"/>
    <w:rsid w:val="00C56036"/>
    <w:rsid w:val="00C61DC5"/>
    <w:rsid w:val="00C67E92"/>
    <w:rsid w:val="00C70A26"/>
    <w:rsid w:val="00C766DF"/>
    <w:rsid w:val="00C81A26"/>
    <w:rsid w:val="00C826DB"/>
    <w:rsid w:val="00C83C7E"/>
    <w:rsid w:val="00C94B98"/>
    <w:rsid w:val="00CA2B96"/>
    <w:rsid w:val="00CA5089"/>
    <w:rsid w:val="00CC2DC3"/>
    <w:rsid w:val="00CD6897"/>
    <w:rsid w:val="00CE5BAC"/>
    <w:rsid w:val="00CF25BE"/>
    <w:rsid w:val="00CF42FA"/>
    <w:rsid w:val="00CF78ED"/>
    <w:rsid w:val="00D02B25"/>
    <w:rsid w:val="00D02EBA"/>
    <w:rsid w:val="00D13668"/>
    <w:rsid w:val="00D17C3C"/>
    <w:rsid w:val="00D26B2C"/>
    <w:rsid w:val="00D33280"/>
    <w:rsid w:val="00D352C9"/>
    <w:rsid w:val="00D425B2"/>
    <w:rsid w:val="00D428D6"/>
    <w:rsid w:val="00D552B2"/>
    <w:rsid w:val="00D608D1"/>
    <w:rsid w:val="00D63AB0"/>
    <w:rsid w:val="00D74119"/>
    <w:rsid w:val="00D76E11"/>
    <w:rsid w:val="00D8075B"/>
    <w:rsid w:val="00D8678B"/>
    <w:rsid w:val="00D90F60"/>
    <w:rsid w:val="00DA2114"/>
    <w:rsid w:val="00DC3EE5"/>
    <w:rsid w:val="00DC65D9"/>
    <w:rsid w:val="00DD36CA"/>
    <w:rsid w:val="00DE09C0"/>
    <w:rsid w:val="00DE4A14"/>
    <w:rsid w:val="00DF320D"/>
    <w:rsid w:val="00DF4F82"/>
    <w:rsid w:val="00DF71C8"/>
    <w:rsid w:val="00E129B8"/>
    <w:rsid w:val="00E209BE"/>
    <w:rsid w:val="00E21E7D"/>
    <w:rsid w:val="00E22FBC"/>
    <w:rsid w:val="00E24BF5"/>
    <w:rsid w:val="00E25338"/>
    <w:rsid w:val="00E32C1F"/>
    <w:rsid w:val="00E51E44"/>
    <w:rsid w:val="00E55810"/>
    <w:rsid w:val="00E61F63"/>
    <w:rsid w:val="00E63348"/>
    <w:rsid w:val="00E742AA"/>
    <w:rsid w:val="00E77E88"/>
    <w:rsid w:val="00E8107D"/>
    <w:rsid w:val="00E960BB"/>
    <w:rsid w:val="00EA2074"/>
    <w:rsid w:val="00EA4832"/>
    <w:rsid w:val="00EA4E9D"/>
    <w:rsid w:val="00EB75C0"/>
    <w:rsid w:val="00EC4899"/>
    <w:rsid w:val="00ED03AB"/>
    <w:rsid w:val="00ED32D2"/>
    <w:rsid w:val="00EE0BE1"/>
    <w:rsid w:val="00EE32DE"/>
    <w:rsid w:val="00EE5457"/>
    <w:rsid w:val="00EE6B48"/>
    <w:rsid w:val="00EF4134"/>
    <w:rsid w:val="00F070AB"/>
    <w:rsid w:val="00F17567"/>
    <w:rsid w:val="00F27A7B"/>
    <w:rsid w:val="00F32F26"/>
    <w:rsid w:val="00F526AF"/>
    <w:rsid w:val="00F54193"/>
    <w:rsid w:val="00F565F9"/>
    <w:rsid w:val="00F6078A"/>
    <w:rsid w:val="00F617C3"/>
    <w:rsid w:val="00F7066B"/>
    <w:rsid w:val="00F7124C"/>
    <w:rsid w:val="00F83B28"/>
    <w:rsid w:val="00F974DA"/>
    <w:rsid w:val="00FA46E5"/>
    <w:rsid w:val="00FB7DBA"/>
    <w:rsid w:val="00FC1C25"/>
    <w:rsid w:val="00FC3F45"/>
    <w:rsid w:val="00FD306C"/>
    <w:rsid w:val="00FD503F"/>
    <w:rsid w:val="00FD7589"/>
    <w:rsid w:val="00FE020B"/>
    <w:rsid w:val="00FE34CE"/>
    <w:rsid w:val="00FF016A"/>
    <w:rsid w:val="00FF0AB7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13E083-D75A-4888-9194-633F996C7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A01D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51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01D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01D3C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A01D3C"/>
    <w:rPr>
      <w:rFonts w:eastAsia="Times New Roman"/>
      <w:b/>
      <w:bCs/>
      <w:kern w:val="36"/>
      <w:sz w:val="48"/>
      <w:szCs w:val="48"/>
    </w:rPr>
  </w:style>
  <w:style w:type="character" w:customStyle="1" w:styleId="st">
    <w:name w:val="st"/>
    <w:basedOn w:val="Domylnaczcionkaakapitu"/>
    <w:rsid w:val="00A01D3C"/>
  </w:style>
  <w:style w:type="character" w:customStyle="1" w:styleId="large">
    <w:name w:val="large"/>
    <w:basedOn w:val="Domylnaczcionkaakapitu"/>
    <w:rsid w:val="00A01D3C"/>
  </w:style>
  <w:style w:type="character" w:styleId="Odwoaniedokomentarza">
    <w:name w:val="annotation reference"/>
    <w:basedOn w:val="Domylnaczcionkaakapitu"/>
    <w:uiPriority w:val="99"/>
    <w:semiHidden/>
    <w:unhideWhenUsed/>
    <w:rsid w:val="004077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77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773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77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7734"/>
    <w:rPr>
      <w:rFonts w:ascii="Calibri" w:hAnsi="Calibri"/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511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7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0EA34-8F65-4E3C-A63B-8B310C6BF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D8C649-CDEF-496D-AF45-ED76CCD4CF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C94088-8B3C-49CB-A5C0-65A942EC7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1210</TotalTime>
  <Pages>6</Pages>
  <Words>1709</Words>
  <Characters>10255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17</cp:revision>
  <cp:lastPrinted>2019-02-06T12:12:00Z</cp:lastPrinted>
  <dcterms:created xsi:type="dcterms:W3CDTF">2020-10-25T12:26:00Z</dcterms:created>
  <dcterms:modified xsi:type="dcterms:W3CDTF">2022-12-08T12:41:00Z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